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36A9" w:rsidRPr="0082242D" w:rsidRDefault="00B66DF8" w:rsidP="00DA5580">
      <w:pPr>
        <w:pBdr>
          <w:bottom w:val="single" w:sz="12" w:space="1" w:color="auto"/>
        </w:pBdr>
        <w:jc w:val="both"/>
        <w:rPr>
          <w:rFonts w:ascii="Segoe UI Semibold" w:hAnsi="Segoe UI Semibold" w:cs="Segoe UI"/>
          <w:noProof/>
          <w:sz w:val="28"/>
          <w:szCs w:val="28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12ECC3E" wp14:editId="0B5E59EB">
            <wp:simplePos x="0" y="0"/>
            <wp:positionH relativeFrom="column">
              <wp:posOffset>4533900</wp:posOffset>
            </wp:positionH>
            <wp:positionV relativeFrom="paragraph">
              <wp:posOffset>-209550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5580" w:rsidRPr="0082242D">
        <w:rPr>
          <w:rFonts w:ascii="Segoe UI Semibold" w:hAnsi="Segoe UI Semibold" w:cs="Segoe UI"/>
          <w:noProof/>
          <w:sz w:val="28"/>
          <w:szCs w:val="28"/>
        </w:rPr>
        <w:t xml:space="preserve">Design Document: </w:t>
      </w:r>
      <w:r w:rsidR="006636A9" w:rsidRPr="0082242D">
        <w:rPr>
          <w:rFonts w:ascii="Segoe UI Semibold" w:hAnsi="Segoe UI Semibold" w:cs="Segoe UI"/>
          <w:noProof/>
          <w:sz w:val="28"/>
          <w:szCs w:val="28"/>
        </w:rPr>
        <w:t>QuickBooks – Wrap Up &amp; Reports</w:t>
      </w:r>
    </w:p>
    <w:p w:rsidR="00EC1A36" w:rsidRPr="00B909AB" w:rsidRDefault="00955C9F" w:rsidP="00E556E9">
      <w:pPr>
        <w:pBdr>
          <w:top w:val="single" w:sz="4" w:space="1" w:color="auto"/>
        </w:pBdr>
        <w:jc w:val="right"/>
        <w:rPr>
          <w:rFonts w:ascii="Arial" w:hAnsi="Arial" w:cs="Arial"/>
          <w:color w:val="993300"/>
          <w:sz w:val="20"/>
          <w:szCs w:val="20"/>
        </w:rPr>
      </w:pPr>
      <w:r w:rsidRPr="00CD19CA">
        <w:rPr>
          <w:i/>
          <w:sz w:val="22"/>
          <w:szCs w:val="22"/>
        </w:rPr>
        <w:br/>
      </w:r>
    </w:p>
    <w:p w:rsidR="00B909AB" w:rsidRPr="00573EF5" w:rsidRDefault="004713CC" w:rsidP="00B66DF8">
      <w:pPr>
        <w:pStyle w:val="00Subhead"/>
        <w:shd w:val="clear" w:color="auto" w:fill="C9F3FF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>Class</w:t>
      </w:r>
      <w:r w:rsidR="00B909AB" w:rsidRPr="00573EF5">
        <w:rPr>
          <w:rFonts w:ascii="Segoe UI" w:hAnsi="Segoe UI" w:cs="Segoe UI"/>
        </w:rPr>
        <w:t xml:space="preserve"> Description</w:t>
      </w:r>
    </w:p>
    <w:p w:rsidR="00862C63" w:rsidRDefault="0082242D" w:rsidP="002245BC">
      <w:pPr>
        <w:rPr>
          <w:rFonts w:ascii="Segoe UI" w:hAnsi="Segoe UI" w:cs="Segoe UI"/>
          <w:sz w:val="22"/>
          <w:szCs w:val="22"/>
        </w:rPr>
      </w:pPr>
      <w:r w:rsidRPr="0082242D">
        <w:rPr>
          <w:rFonts w:ascii="Segoe UI" w:hAnsi="Segoe UI" w:cs="Segoe UI"/>
          <w:sz w:val="22"/>
          <w:szCs w:val="22"/>
        </w:rPr>
        <w:t>Learn to create, enter, and memorize journal entries, reconcile bank accounts, and run and customize reports in class six of the QuickBooks series.</w:t>
      </w:r>
    </w:p>
    <w:p w:rsidR="0082242D" w:rsidRPr="009D44D8" w:rsidRDefault="0082242D" w:rsidP="002245BC">
      <w:pPr>
        <w:rPr>
          <w:rFonts w:ascii="Segoe UI" w:hAnsi="Segoe UI" w:cs="Segoe UI"/>
          <w:sz w:val="22"/>
          <w:szCs w:val="22"/>
        </w:rPr>
      </w:pPr>
    </w:p>
    <w:p w:rsidR="009B7ED8" w:rsidRPr="00573EF5" w:rsidRDefault="009B7ED8" w:rsidP="00B66DF8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Curriculum</w:t>
      </w:r>
      <w:r w:rsidR="004713CC">
        <w:rPr>
          <w:rFonts w:ascii="Segoe UI" w:hAnsi="Segoe UI" w:cs="Segoe UI"/>
          <w:b/>
          <w:sz w:val="22"/>
          <w:szCs w:val="22"/>
        </w:rPr>
        <w:t xml:space="preserve"> Track</w:t>
      </w:r>
      <w:r w:rsidRPr="00573EF5">
        <w:rPr>
          <w:rFonts w:ascii="Segoe UI" w:hAnsi="Segoe UI" w:cs="Segoe UI"/>
          <w:b/>
          <w:sz w:val="22"/>
          <w:szCs w:val="22"/>
        </w:rPr>
        <w:t xml:space="preserve"> </w:t>
      </w:r>
    </w:p>
    <w:p w:rsidR="00EC1A36" w:rsidRPr="00A37AF5" w:rsidRDefault="00B537EB" w:rsidP="00684EEE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Job &amp; Career</w:t>
      </w:r>
    </w:p>
    <w:p w:rsidR="00862C63" w:rsidRPr="00573EF5" w:rsidRDefault="00862C63" w:rsidP="002245BC">
      <w:pPr>
        <w:pStyle w:val="00BodyText"/>
        <w:ind w:left="0"/>
        <w:rPr>
          <w:rFonts w:ascii="Segoe UI" w:hAnsi="Segoe UI" w:cs="Segoe UI"/>
        </w:rPr>
      </w:pPr>
    </w:p>
    <w:p w:rsidR="003F3B7D" w:rsidRPr="00573EF5" w:rsidRDefault="00F55414" w:rsidP="00B66DF8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Audience</w:t>
      </w:r>
    </w:p>
    <w:p w:rsidR="00684EEE" w:rsidRPr="00573EF5" w:rsidRDefault="00684EEE" w:rsidP="002245BC">
      <w:pPr>
        <w:pStyle w:val="00BodyText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>Adult</w:t>
      </w:r>
    </w:p>
    <w:p w:rsidR="002673C2" w:rsidRDefault="002673C2" w:rsidP="002245BC">
      <w:pPr>
        <w:pStyle w:val="00BodyText"/>
        <w:ind w:left="0"/>
        <w:rPr>
          <w:rFonts w:ascii="Segoe UI" w:hAnsi="Segoe UI" w:cs="Segoe UI"/>
        </w:rPr>
      </w:pPr>
    </w:p>
    <w:p w:rsidR="00F55414" w:rsidRPr="00573EF5" w:rsidRDefault="00F55414" w:rsidP="00B66DF8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Course Length</w:t>
      </w:r>
    </w:p>
    <w:p w:rsidR="00862C63" w:rsidRDefault="00684EEE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90 minute</w:t>
      </w:r>
      <w:r w:rsidR="006D77DB">
        <w:rPr>
          <w:rFonts w:ascii="Segoe UI" w:hAnsi="Segoe UI" w:cs="Segoe UI"/>
          <w:sz w:val="22"/>
          <w:szCs w:val="22"/>
        </w:rPr>
        <w:t>s</w:t>
      </w:r>
    </w:p>
    <w:p w:rsidR="00F55414" w:rsidRPr="00573EF5" w:rsidRDefault="00F55414" w:rsidP="002245BC">
      <w:pPr>
        <w:rPr>
          <w:rFonts w:ascii="Segoe UI" w:hAnsi="Segoe UI" w:cs="Segoe UI"/>
          <w:sz w:val="22"/>
          <w:szCs w:val="22"/>
        </w:rPr>
      </w:pPr>
    </w:p>
    <w:p w:rsidR="00F55414" w:rsidRPr="00573EF5" w:rsidRDefault="00F55414" w:rsidP="00B66DF8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Training Method</w:t>
      </w:r>
    </w:p>
    <w:p w:rsidR="00A149B4" w:rsidRPr="00573EF5" w:rsidRDefault="006D77DB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Instructor led hands o</w:t>
      </w:r>
      <w:r w:rsidR="00684EEE">
        <w:rPr>
          <w:rFonts w:ascii="Segoe UI" w:hAnsi="Segoe UI" w:cs="Segoe UI"/>
          <w:sz w:val="22"/>
          <w:szCs w:val="22"/>
        </w:rPr>
        <w:t>n</w:t>
      </w:r>
    </w:p>
    <w:p w:rsidR="00862C63" w:rsidRPr="00573EF5" w:rsidRDefault="00862C63" w:rsidP="002245BC">
      <w:pPr>
        <w:rPr>
          <w:rFonts w:ascii="Segoe UI" w:hAnsi="Segoe UI" w:cs="Segoe UI"/>
          <w:sz w:val="22"/>
          <w:szCs w:val="22"/>
        </w:rPr>
      </w:pPr>
    </w:p>
    <w:p w:rsidR="00F55414" w:rsidRPr="00573EF5" w:rsidRDefault="00F55414" w:rsidP="00B66DF8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Purpose</w:t>
      </w:r>
    </w:p>
    <w:p w:rsidR="002673C2" w:rsidRPr="00573EF5" w:rsidRDefault="00684EEE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To introduce user to the workings of QuickBooks software</w:t>
      </w:r>
      <w:bookmarkStart w:id="0" w:name="_GoBack"/>
      <w:bookmarkEnd w:id="0"/>
    </w:p>
    <w:p w:rsidR="002673C2" w:rsidRPr="00573EF5" w:rsidRDefault="002673C2" w:rsidP="002245BC">
      <w:pPr>
        <w:rPr>
          <w:rFonts w:ascii="Segoe UI" w:hAnsi="Segoe UI" w:cs="Segoe UI"/>
          <w:sz w:val="22"/>
          <w:szCs w:val="22"/>
        </w:rPr>
      </w:pPr>
    </w:p>
    <w:p w:rsidR="00CA7DAB" w:rsidRPr="00573EF5" w:rsidRDefault="00CA7DAB" w:rsidP="00B66DF8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>Equipment Requirements</w:t>
      </w:r>
    </w:p>
    <w:p w:rsidR="00684EEE" w:rsidRPr="00573EF5" w:rsidRDefault="00684EEE" w:rsidP="00684EEE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Projector and projection screen;</w:t>
      </w:r>
      <w:r w:rsidRPr="00573EF5">
        <w:rPr>
          <w:rFonts w:ascii="Segoe UI" w:hAnsi="Segoe UI" w:cs="Segoe UI"/>
          <w:sz w:val="22"/>
          <w:szCs w:val="22"/>
        </w:rPr>
        <w:t xml:space="preserve"> </w:t>
      </w:r>
      <w:r>
        <w:rPr>
          <w:rFonts w:ascii="Segoe UI" w:hAnsi="Segoe UI" w:cs="Segoe UI"/>
          <w:sz w:val="22"/>
          <w:szCs w:val="22"/>
        </w:rPr>
        <w:t xml:space="preserve">computers with </w:t>
      </w:r>
      <w:r w:rsidRPr="00573EF5">
        <w:rPr>
          <w:rFonts w:ascii="Segoe UI" w:hAnsi="Segoe UI" w:cs="Segoe UI"/>
          <w:sz w:val="22"/>
          <w:szCs w:val="22"/>
        </w:rPr>
        <w:t xml:space="preserve">internet </w:t>
      </w:r>
      <w:r>
        <w:rPr>
          <w:rFonts w:ascii="Segoe UI" w:hAnsi="Segoe UI" w:cs="Segoe UI"/>
          <w:sz w:val="22"/>
          <w:szCs w:val="22"/>
        </w:rPr>
        <w:t xml:space="preserve">access for the instructor and each participant; </w:t>
      </w:r>
      <w:r w:rsidRPr="00573EF5">
        <w:rPr>
          <w:rFonts w:ascii="Segoe UI" w:hAnsi="Segoe UI" w:cs="Segoe UI"/>
          <w:sz w:val="22"/>
          <w:szCs w:val="22"/>
        </w:rPr>
        <w:t>laser pointer</w:t>
      </w:r>
      <w:r>
        <w:rPr>
          <w:rFonts w:ascii="Segoe UI" w:hAnsi="Segoe UI" w:cs="Segoe UI"/>
          <w:sz w:val="22"/>
          <w:szCs w:val="22"/>
        </w:rPr>
        <w:t xml:space="preserve"> (recommended)</w:t>
      </w:r>
    </w:p>
    <w:p w:rsidR="00F8414F" w:rsidRDefault="00F8414F" w:rsidP="002245BC">
      <w:pPr>
        <w:rPr>
          <w:rFonts w:ascii="Segoe UI" w:hAnsi="Segoe UI" w:cs="Segoe UI"/>
          <w:sz w:val="22"/>
          <w:szCs w:val="22"/>
        </w:rPr>
      </w:pPr>
    </w:p>
    <w:p w:rsidR="00CA7DAB" w:rsidRPr="00573EF5" w:rsidRDefault="00CA7DAB" w:rsidP="00B66DF8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>Software Requirements</w:t>
      </w:r>
    </w:p>
    <w:p w:rsidR="00CA7DAB" w:rsidRPr="00573EF5" w:rsidRDefault="006D77DB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Intuit </w:t>
      </w:r>
      <w:r w:rsidR="00684EEE">
        <w:rPr>
          <w:rFonts w:ascii="Segoe UI" w:hAnsi="Segoe UI" w:cs="Segoe UI"/>
          <w:sz w:val="22"/>
          <w:szCs w:val="22"/>
        </w:rPr>
        <w:t>QuickBooks 2015</w:t>
      </w:r>
      <w:r w:rsidR="00B379AC">
        <w:rPr>
          <w:rFonts w:ascii="Segoe UI" w:hAnsi="Segoe UI" w:cs="Segoe UI"/>
          <w:sz w:val="22"/>
          <w:szCs w:val="22"/>
        </w:rPr>
        <w:t xml:space="preserve"> or above</w:t>
      </w:r>
    </w:p>
    <w:p w:rsidR="00C567FA" w:rsidRDefault="00C567FA" w:rsidP="002245BC">
      <w:pPr>
        <w:rPr>
          <w:rFonts w:ascii="Segoe UI" w:hAnsi="Segoe UI" w:cs="Segoe UI"/>
          <w:sz w:val="22"/>
          <w:szCs w:val="22"/>
        </w:rPr>
      </w:pPr>
    </w:p>
    <w:p w:rsidR="00CA7DAB" w:rsidRPr="00573EF5" w:rsidRDefault="00B66DF8" w:rsidP="00B66DF8">
      <w:pPr>
        <w:pStyle w:val="00Subhead"/>
        <w:shd w:val="clear" w:color="auto" w:fill="C9F3FF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>Material Requirements</w:t>
      </w:r>
    </w:p>
    <w:p w:rsidR="00862C63" w:rsidRPr="00B66DF8" w:rsidRDefault="00684EEE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Notepaper, Pens or Pencils, </w:t>
      </w:r>
      <w:r w:rsidR="00B537EB">
        <w:rPr>
          <w:rFonts w:ascii="Segoe UI" w:hAnsi="Segoe UI" w:cs="Segoe UI"/>
          <w:sz w:val="22"/>
          <w:szCs w:val="22"/>
        </w:rPr>
        <w:t xml:space="preserve">Activity Sheet, </w:t>
      </w:r>
      <w:r>
        <w:rPr>
          <w:rFonts w:ascii="Segoe UI" w:hAnsi="Segoe UI" w:cs="Segoe UI"/>
          <w:sz w:val="22"/>
          <w:szCs w:val="22"/>
        </w:rPr>
        <w:t>Handouts</w:t>
      </w:r>
      <w:r w:rsidR="00B537EB">
        <w:rPr>
          <w:rFonts w:ascii="Segoe UI" w:hAnsi="Segoe UI" w:cs="Segoe UI"/>
          <w:sz w:val="22"/>
          <w:szCs w:val="22"/>
        </w:rPr>
        <w:t>, Participant Surveys</w:t>
      </w:r>
    </w:p>
    <w:p w:rsidR="00684EEE" w:rsidRPr="00573EF5" w:rsidRDefault="00684EEE" w:rsidP="002245BC">
      <w:pPr>
        <w:rPr>
          <w:rFonts w:ascii="Segoe UI" w:hAnsi="Segoe UI" w:cs="Segoe UI"/>
        </w:rPr>
      </w:pPr>
    </w:p>
    <w:p w:rsidR="00EF5005" w:rsidRPr="00573EF5" w:rsidRDefault="00EF5005" w:rsidP="00B66DF8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 xml:space="preserve">Learning </w:t>
      </w:r>
      <w:r w:rsidR="00400E5F" w:rsidRPr="00573EF5">
        <w:rPr>
          <w:rFonts w:ascii="Segoe UI" w:hAnsi="Segoe UI" w:cs="Segoe UI"/>
          <w:b/>
          <w:sz w:val="22"/>
          <w:szCs w:val="22"/>
        </w:rPr>
        <w:t>Objectives</w:t>
      </w:r>
    </w:p>
    <w:p w:rsidR="002673C2" w:rsidRPr="00573EF5" w:rsidRDefault="00C54899" w:rsidP="002245BC">
      <w:pPr>
        <w:rPr>
          <w:rFonts w:ascii="Segoe UI" w:hAnsi="Segoe UI" w:cs="Segoe UI"/>
          <w:sz w:val="22"/>
          <w:szCs w:val="22"/>
        </w:rPr>
      </w:pPr>
      <w:r w:rsidRPr="00573EF5">
        <w:rPr>
          <w:rFonts w:ascii="Segoe UI" w:hAnsi="Segoe UI" w:cs="Segoe UI"/>
          <w:sz w:val="22"/>
          <w:szCs w:val="22"/>
        </w:rPr>
        <w:t>At the end of the se</w:t>
      </w:r>
      <w:r w:rsidR="00902440" w:rsidRPr="00573EF5">
        <w:rPr>
          <w:rFonts w:ascii="Segoe UI" w:hAnsi="Segoe UI" w:cs="Segoe UI"/>
          <w:sz w:val="22"/>
          <w:szCs w:val="22"/>
        </w:rPr>
        <w:t>ssion, learners will be able to:</w:t>
      </w:r>
      <w:r w:rsidR="008E0A25">
        <w:rPr>
          <w:rFonts w:ascii="Segoe UI" w:hAnsi="Segoe UI" w:cs="Segoe UI"/>
          <w:sz w:val="22"/>
          <w:szCs w:val="22"/>
        </w:rPr>
        <w:t xml:space="preserve"> </w:t>
      </w:r>
      <w:r w:rsidR="002673C2" w:rsidRPr="00573EF5">
        <w:rPr>
          <w:rFonts w:ascii="Segoe UI" w:hAnsi="Segoe UI" w:cs="Segoe UI"/>
          <w:sz w:val="22"/>
          <w:szCs w:val="22"/>
        </w:rPr>
        <w:t xml:space="preserve"> </w:t>
      </w:r>
    </w:p>
    <w:p w:rsidR="00142E48" w:rsidRPr="00573EF5" w:rsidRDefault="00B537EB" w:rsidP="00FB1AFC">
      <w:pPr>
        <w:numPr>
          <w:ilvl w:val="0"/>
          <w:numId w:val="9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Understand and utilize</w:t>
      </w:r>
      <w:r w:rsidR="005B754C">
        <w:rPr>
          <w:rFonts w:ascii="Segoe UI" w:hAnsi="Segoe UI" w:cs="Segoe UI"/>
          <w:sz w:val="22"/>
          <w:szCs w:val="22"/>
        </w:rPr>
        <w:t xml:space="preserve"> balancing bank statements</w:t>
      </w:r>
    </w:p>
    <w:p w:rsidR="00142E48" w:rsidRDefault="00B537EB" w:rsidP="00FB1AFC">
      <w:pPr>
        <w:numPr>
          <w:ilvl w:val="0"/>
          <w:numId w:val="9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Understand and r</w:t>
      </w:r>
      <w:r w:rsidR="005B754C">
        <w:rPr>
          <w:rFonts w:ascii="Segoe UI" w:hAnsi="Segoe UI" w:cs="Segoe UI"/>
          <w:sz w:val="22"/>
          <w:szCs w:val="22"/>
        </w:rPr>
        <w:t>un basic reports</w:t>
      </w:r>
    </w:p>
    <w:p w:rsidR="002A50C1" w:rsidRDefault="002A50C1" w:rsidP="00FB1AFC">
      <w:pPr>
        <w:numPr>
          <w:ilvl w:val="0"/>
          <w:numId w:val="9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Memorize Reports</w:t>
      </w:r>
    </w:p>
    <w:p w:rsidR="002673C2" w:rsidRPr="005B754C" w:rsidRDefault="001F6435" w:rsidP="00FB1AFC">
      <w:pPr>
        <w:numPr>
          <w:ilvl w:val="0"/>
          <w:numId w:val="9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Create </w:t>
      </w:r>
      <w:r w:rsidR="005B754C">
        <w:rPr>
          <w:rFonts w:ascii="Segoe UI" w:hAnsi="Segoe UI" w:cs="Segoe UI"/>
          <w:sz w:val="22"/>
          <w:szCs w:val="22"/>
        </w:rPr>
        <w:t>jour</w:t>
      </w:r>
      <w:r>
        <w:rPr>
          <w:rFonts w:ascii="Segoe UI" w:hAnsi="Segoe UI" w:cs="Segoe UI"/>
          <w:sz w:val="22"/>
          <w:szCs w:val="22"/>
        </w:rPr>
        <w:t>nal entries</w:t>
      </w:r>
    </w:p>
    <w:p w:rsidR="002C4AD5" w:rsidRDefault="002C4AD5" w:rsidP="00142E48">
      <w:pPr>
        <w:rPr>
          <w:rFonts w:ascii="Segoe UI" w:hAnsi="Segoe UI" w:cs="Segoe UI"/>
          <w:sz w:val="22"/>
          <w:szCs w:val="22"/>
        </w:rPr>
      </w:pPr>
    </w:p>
    <w:p w:rsidR="00EF5005" w:rsidRPr="00573EF5" w:rsidRDefault="00400E5F" w:rsidP="00B66DF8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Assessment Technique</w:t>
      </w:r>
      <w:r w:rsidR="00746196" w:rsidRPr="00573EF5">
        <w:rPr>
          <w:rFonts w:ascii="Segoe UI" w:hAnsi="Segoe UI" w:cs="Segoe UI"/>
          <w:b/>
          <w:sz w:val="22"/>
          <w:szCs w:val="22"/>
        </w:rPr>
        <w:t>(</w:t>
      </w:r>
      <w:r w:rsidRPr="00573EF5">
        <w:rPr>
          <w:rFonts w:ascii="Segoe UI" w:hAnsi="Segoe UI" w:cs="Segoe UI"/>
          <w:b/>
          <w:sz w:val="22"/>
          <w:szCs w:val="22"/>
        </w:rPr>
        <w:t>s</w:t>
      </w:r>
      <w:r w:rsidR="00746196" w:rsidRPr="00573EF5">
        <w:rPr>
          <w:rFonts w:ascii="Segoe UI" w:hAnsi="Segoe UI" w:cs="Segoe UI"/>
          <w:b/>
          <w:sz w:val="22"/>
          <w:szCs w:val="22"/>
        </w:rPr>
        <w:t>)</w:t>
      </w:r>
    </w:p>
    <w:p w:rsidR="008E0A25" w:rsidRPr="00A37AF5" w:rsidRDefault="0041092E" w:rsidP="008E0A25">
      <w:pPr>
        <w:pStyle w:val="00Bodybullets"/>
        <w:numPr>
          <w:ilvl w:val="0"/>
          <w:numId w:val="0"/>
        </w:numPr>
        <w:rPr>
          <w:rFonts w:ascii="Segoe UI" w:hAnsi="Segoe UI" w:cs="Segoe UI"/>
        </w:rPr>
      </w:pPr>
      <w:r w:rsidRPr="00A37AF5">
        <w:rPr>
          <w:rFonts w:ascii="Segoe UI" w:hAnsi="Segoe UI" w:cs="Segoe UI"/>
        </w:rPr>
        <w:t xml:space="preserve">Successful completion of class </w:t>
      </w:r>
      <w:r w:rsidR="00A37AF5" w:rsidRPr="00A37AF5">
        <w:rPr>
          <w:rFonts w:ascii="Segoe UI" w:hAnsi="Segoe UI" w:cs="Segoe UI"/>
        </w:rPr>
        <w:t>activities</w:t>
      </w:r>
    </w:p>
    <w:p w:rsidR="00FB3043" w:rsidRPr="0041092E" w:rsidRDefault="00FB3043" w:rsidP="008E0A25">
      <w:pPr>
        <w:pStyle w:val="00Bodybullets"/>
        <w:numPr>
          <w:ilvl w:val="0"/>
          <w:numId w:val="0"/>
        </w:numPr>
        <w:rPr>
          <w:rFonts w:ascii="Segoe UI" w:hAnsi="Segoe UI" w:cs="Segoe UI"/>
          <w:color w:val="FF0000"/>
        </w:rPr>
      </w:pPr>
    </w:p>
    <w:p w:rsidR="00657C85" w:rsidRPr="00573EF5" w:rsidRDefault="00400E5F" w:rsidP="00B66DF8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>Content Outline</w:t>
      </w:r>
    </w:p>
    <w:p w:rsidR="004F0DE8" w:rsidRPr="00573EF5" w:rsidRDefault="004F0DE8" w:rsidP="002245BC">
      <w:pPr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  <w:r w:rsidRPr="00573EF5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Agenda</w:t>
      </w:r>
      <w:r w:rsidR="00C41085" w:rsidRPr="00573EF5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 </w:t>
      </w:r>
      <w:r w:rsidR="002673C2" w:rsidRPr="00573EF5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(</w:t>
      </w:r>
      <w:r w:rsidR="00142E48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5</w:t>
      </w:r>
      <w:r w:rsidR="00C41085" w:rsidRPr="00573EF5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 mins.)</w:t>
      </w:r>
    </w:p>
    <w:p w:rsidR="004F0DE8" w:rsidRDefault="00A276CE" w:rsidP="00FB1AFC">
      <w:pPr>
        <w:numPr>
          <w:ilvl w:val="0"/>
          <w:numId w:val="5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Balancing your Bank Statement to a QuickBooks Account</w:t>
      </w:r>
    </w:p>
    <w:p w:rsidR="006B268C" w:rsidRDefault="001F6435" w:rsidP="00FB1AFC">
      <w:pPr>
        <w:numPr>
          <w:ilvl w:val="0"/>
          <w:numId w:val="5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>Reports</w:t>
      </w:r>
    </w:p>
    <w:p w:rsidR="001F6435" w:rsidRDefault="001F6435" w:rsidP="00FB1AFC">
      <w:pPr>
        <w:numPr>
          <w:ilvl w:val="1"/>
          <w:numId w:val="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Financial Statements</w:t>
      </w:r>
      <w:r>
        <w:rPr>
          <w:rFonts w:ascii="Segoe UI" w:eastAsia="MS Mincho" w:hAnsi="Segoe UI" w:cs="Segoe UI"/>
          <w:sz w:val="22"/>
          <w:szCs w:val="22"/>
          <w:lang w:eastAsia="ja-JP"/>
        </w:rPr>
        <w:tab/>
      </w:r>
    </w:p>
    <w:p w:rsidR="001F6435" w:rsidRDefault="001F6435" w:rsidP="00FB1AFC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Balance Sheet</w:t>
      </w:r>
    </w:p>
    <w:p w:rsidR="001F6435" w:rsidRDefault="001F6435" w:rsidP="00FB1AFC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Profit/Loss</w:t>
      </w:r>
    </w:p>
    <w:p w:rsidR="002E47D3" w:rsidRDefault="002E47D3" w:rsidP="00FB1AFC">
      <w:pPr>
        <w:numPr>
          <w:ilvl w:val="1"/>
          <w:numId w:val="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Accounts Receivable Report</w:t>
      </w:r>
    </w:p>
    <w:p w:rsidR="002E47D3" w:rsidRDefault="002E47D3" w:rsidP="00FB1AFC">
      <w:pPr>
        <w:numPr>
          <w:ilvl w:val="1"/>
          <w:numId w:val="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Accounts Payable Report</w:t>
      </w:r>
    </w:p>
    <w:p w:rsidR="002E47D3" w:rsidRDefault="002E47D3" w:rsidP="00FB1AFC">
      <w:pPr>
        <w:numPr>
          <w:ilvl w:val="1"/>
          <w:numId w:val="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Trial Balance</w:t>
      </w:r>
    </w:p>
    <w:p w:rsidR="002A50C1" w:rsidRPr="00EC6897" w:rsidRDefault="00E111C9" w:rsidP="00FB1AFC">
      <w:pPr>
        <w:numPr>
          <w:ilvl w:val="0"/>
          <w:numId w:val="5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Memorizing Reports (</w:t>
      </w:r>
      <w:r w:rsidR="002A50C1">
        <w:rPr>
          <w:rFonts w:ascii="Segoe UI" w:eastAsia="MS Mincho" w:hAnsi="Segoe UI" w:cs="Segoe UI"/>
          <w:sz w:val="22"/>
          <w:szCs w:val="22"/>
          <w:lang w:eastAsia="ja-JP"/>
        </w:rPr>
        <w:t>Saving them)</w:t>
      </w:r>
    </w:p>
    <w:p w:rsidR="00EC6897" w:rsidRDefault="001F6435" w:rsidP="00FB1AFC">
      <w:pPr>
        <w:numPr>
          <w:ilvl w:val="0"/>
          <w:numId w:val="5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Journal Entries</w:t>
      </w:r>
    </w:p>
    <w:p w:rsidR="001F6435" w:rsidRDefault="001F6435" w:rsidP="00FB1AFC">
      <w:pPr>
        <w:numPr>
          <w:ilvl w:val="1"/>
          <w:numId w:val="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Debit side</w:t>
      </w:r>
    </w:p>
    <w:p w:rsidR="001F6435" w:rsidRPr="00F32813" w:rsidRDefault="001F6435" w:rsidP="00FB1AFC">
      <w:pPr>
        <w:numPr>
          <w:ilvl w:val="1"/>
          <w:numId w:val="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Credit Side</w:t>
      </w:r>
      <w:r>
        <w:rPr>
          <w:rFonts w:ascii="Segoe UI" w:eastAsia="MS Mincho" w:hAnsi="Segoe UI" w:cs="Segoe UI"/>
          <w:sz w:val="22"/>
          <w:szCs w:val="22"/>
          <w:lang w:eastAsia="ja-JP"/>
        </w:rPr>
        <w:tab/>
      </w:r>
    </w:p>
    <w:p w:rsidR="004F0DE8" w:rsidRPr="00573EF5" w:rsidRDefault="004F0DE8" w:rsidP="002245BC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4F0DE8" w:rsidRPr="00573EF5" w:rsidRDefault="00FB3043" w:rsidP="002245BC">
      <w:pPr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Topics, Talking Point</w:t>
      </w:r>
      <w:r w:rsidR="00887AC1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s</w:t>
      </w:r>
      <w:r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, and Activities</w:t>
      </w:r>
      <w:r w:rsidR="002673C2" w:rsidRPr="00573EF5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 (</w:t>
      </w:r>
      <w:r w:rsidR="00142E48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90</w:t>
      </w:r>
      <w:r w:rsidR="00C41085" w:rsidRPr="00573EF5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 mins.)</w:t>
      </w:r>
    </w:p>
    <w:p w:rsidR="004F0DE8" w:rsidRDefault="001B2ECD" w:rsidP="00FB1AFC">
      <w:pPr>
        <w:numPr>
          <w:ilvl w:val="0"/>
          <w:numId w:val="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Balancing your Bank </w:t>
      </w:r>
      <w:r w:rsidR="00A276CE">
        <w:rPr>
          <w:rFonts w:ascii="Segoe UI" w:eastAsia="MS Mincho" w:hAnsi="Segoe UI" w:cs="Segoe UI"/>
          <w:sz w:val="22"/>
          <w:szCs w:val="22"/>
          <w:lang w:eastAsia="ja-JP"/>
        </w:rPr>
        <w:t>Statement to a QuickBooks Account</w:t>
      </w:r>
    </w:p>
    <w:p w:rsidR="001B2ECD" w:rsidRDefault="00A276CE" w:rsidP="00FB1AFC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What is a Bank statement (</w:t>
      </w:r>
      <w:r w:rsidR="001B2ECD">
        <w:rPr>
          <w:rFonts w:ascii="Segoe UI" w:eastAsia="MS Mincho" w:hAnsi="Segoe UI" w:cs="Segoe UI"/>
          <w:sz w:val="22"/>
          <w:szCs w:val="22"/>
          <w:lang w:eastAsia="ja-JP"/>
        </w:rPr>
        <w:t>See sample on Handout Pg1)</w:t>
      </w:r>
    </w:p>
    <w:p w:rsidR="001B2ECD" w:rsidRDefault="00B66DF8" w:rsidP="00FB1AFC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hyperlink r:id="rId8" w:history="1">
        <w:r w:rsidR="001B2ECD" w:rsidRPr="001B2ECD">
          <w:rPr>
            <w:rFonts w:ascii="Segoe UI" w:eastAsia="MS Mincho" w:hAnsi="Segoe UI" w:cs="Segoe UI"/>
            <w:sz w:val="22"/>
            <w:szCs w:val="22"/>
            <w:lang w:eastAsia="ja-JP"/>
          </w:rPr>
          <w:t>Report</w:t>
        </w:r>
      </w:hyperlink>
      <w:r w:rsidR="001B2ECD" w:rsidRPr="001B2ECD">
        <w:rPr>
          <w:rFonts w:ascii="Segoe UI" w:eastAsia="MS Mincho" w:hAnsi="Segoe UI" w:cs="Segoe UI"/>
          <w:sz w:val="22"/>
          <w:szCs w:val="22"/>
          <w:lang w:eastAsia="ja-JP"/>
        </w:rPr>
        <w:t> released (on a fixed date every </w:t>
      </w:r>
      <w:hyperlink r:id="rId9" w:history="1">
        <w:r w:rsidR="001B2ECD" w:rsidRPr="001B2ECD">
          <w:rPr>
            <w:rFonts w:ascii="Segoe UI" w:eastAsia="MS Mincho" w:hAnsi="Segoe UI" w:cs="Segoe UI"/>
            <w:sz w:val="22"/>
            <w:szCs w:val="22"/>
            <w:lang w:eastAsia="ja-JP"/>
          </w:rPr>
          <w:t>month</w:t>
        </w:r>
      </w:hyperlink>
      <w:r w:rsidR="001B2ECD" w:rsidRPr="001B2ECD">
        <w:rPr>
          <w:rFonts w:ascii="Segoe UI" w:eastAsia="MS Mincho" w:hAnsi="Segoe UI" w:cs="Segoe UI"/>
          <w:sz w:val="22"/>
          <w:szCs w:val="22"/>
          <w:lang w:eastAsia="ja-JP"/>
        </w:rPr>
        <w:t>) by </w:t>
      </w:r>
      <w:hyperlink r:id="rId10" w:history="1">
        <w:r w:rsidR="001B2ECD" w:rsidRPr="001B2ECD">
          <w:rPr>
            <w:rFonts w:ascii="Segoe UI" w:eastAsia="MS Mincho" w:hAnsi="Segoe UI" w:cs="Segoe UI"/>
            <w:sz w:val="22"/>
            <w:szCs w:val="22"/>
            <w:lang w:eastAsia="ja-JP"/>
          </w:rPr>
          <w:t>banks</w:t>
        </w:r>
      </w:hyperlink>
      <w:r w:rsidR="001B2ECD" w:rsidRPr="001B2ECD">
        <w:rPr>
          <w:rFonts w:ascii="Segoe UI" w:eastAsia="MS Mincho" w:hAnsi="Segoe UI" w:cs="Segoe UI"/>
          <w:sz w:val="22"/>
          <w:szCs w:val="22"/>
          <w:lang w:eastAsia="ja-JP"/>
        </w:rPr>
        <w:t> that lists </w:t>
      </w:r>
      <w:hyperlink r:id="rId11" w:history="1">
        <w:r w:rsidR="001B2ECD" w:rsidRPr="001B2ECD">
          <w:rPr>
            <w:rFonts w:ascii="Segoe UI" w:eastAsia="MS Mincho" w:hAnsi="Segoe UI" w:cs="Segoe UI"/>
            <w:sz w:val="22"/>
            <w:szCs w:val="22"/>
            <w:lang w:eastAsia="ja-JP"/>
          </w:rPr>
          <w:t>deposits</w:t>
        </w:r>
      </w:hyperlink>
      <w:r w:rsidR="001B2ECD" w:rsidRPr="001B2ECD">
        <w:rPr>
          <w:rFonts w:ascii="Segoe UI" w:eastAsia="MS Mincho" w:hAnsi="Segoe UI" w:cs="Segoe UI"/>
          <w:sz w:val="22"/>
          <w:szCs w:val="22"/>
          <w:lang w:eastAsia="ja-JP"/>
        </w:rPr>
        <w:t>, withdrawals, </w:t>
      </w:r>
      <w:hyperlink r:id="rId12" w:history="1">
        <w:r w:rsidR="001B2ECD" w:rsidRPr="001B2ECD">
          <w:rPr>
            <w:rFonts w:ascii="Segoe UI" w:eastAsia="MS Mincho" w:hAnsi="Segoe UI" w:cs="Segoe UI"/>
            <w:sz w:val="22"/>
            <w:szCs w:val="22"/>
            <w:lang w:eastAsia="ja-JP"/>
          </w:rPr>
          <w:t>checks</w:t>
        </w:r>
      </w:hyperlink>
      <w:r w:rsidR="001B2ECD" w:rsidRPr="001B2ECD">
        <w:rPr>
          <w:rFonts w:ascii="Segoe UI" w:eastAsia="MS Mincho" w:hAnsi="Segoe UI" w:cs="Segoe UI"/>
          <w:sz w:val="22"/>
          <w:szCs w:val="22"/>
          <w:lang w:eastAsia="ja-JP"/>
        </w:rPr>
        <w:t> paid, </w:t>
      </w:r>
      <w:hyperlink r:id="rId13" w:history="1">
        <w:r w:rsidR="001B2ECD" w:rsidRPr="001B2ECD">
          <w:rPr>
            <w:rFonts w:ascii="Segoe UI" w:eastAsia="MS Mincho" w:hAnsi="Segoe UI" w:cs="Segoe UI"/>
            <w:sz w:val="22"/>
            <w:szCs w:val="22"/>
            <w:lang w:eastAsia="ja-JP"/>
          </w:rPr>
          <w:t>interest</w:t>
        </w:r>
      </w:hyperlink>
      <w:r w:rsidR="001B2ECD" w:rsidRPr="001B2ECD">
        <w:rPr>
          <w:rFonts w:ascii="Segoe UI" w:eastAsia="MS Mincho" w:hAnsi="Segoe UI" w:cs="Segoe UI"/>
          <w:sz w:val="22"/>
          <w:szCs w:val="22"/>
          <w:lang w:eastAsia="ja-JP"/>
        </w:rPr>
        <w:t> </w:t>
      </w:r>
      <w:hyperlink r:id="rId14" w:history="1">
        <w:r w:rsidR="001B2ECD" w:rsidRPr="001B2ECD">
          <w:rPr>
            <w:rFonts w:ascii="Segoe UI" w:eastAsia="MS Mincho" w:hAnsi="Segoe UI" w:cs="Segoe UI"/>
            <w:sz w:val="22"/>
            <w:szCs w:val="22"/>
            <w:lang w:eastAsia="ja-JP"/>
          </w:rPr>
          <w:t>earned</w:t>
        </w:r>
      </w:hyperlink>
      <w:r w:rsidR="001B2ECD" w:rsidRPr="001B2ECD">
        <w:rPr>
          <w:rFonts w:ascii="Segoe UI" w:eastAsia="MS Mincho" w:hAnsi="Segoe UI" w:cs="Segoe UI"/>
          <w:sz w:val="22"/>
          <w:szCs w:val="22"/>
          <w:lang w:eastAsia="ja-JP"/>
        </w:rPr>
        <w:t>, and </w:t>
      </w:r>
      <w:hyperlink r:id="rId15" w:history="1">
        <w:r w:rsidR="001B2ECD" w:rsidRPr="001B2ECD">
          <w:rPr>
            <w:rFonts w:ascii="Segoe UI" w:eastAsia="MS Mincho" w:hAnsi="Segoe UI" w:cs="Segoe UI"/>
            <w:sz w:val="22"/>
            <w:szCs w:val="22"/>
            <w:lang w:eastAsia="ja-JP"/>
          </w:rPr>
          <w:t>service charges</w:t>
        </w:r>
      </w:hyperlink>
      <w:r w:rsidR="001B2ECD" w:rsidRPr="001B2ECD">
        <w:rPr>
          <w:rFonts w:ascii="Segoe UI" w:eastAsia="MS Mincho" w:hAnsi="Segoe UI" w:cs="Segoe UI"/>
          <w:sz w:val="22"/>
          <w:szCs w:val="22"/>
          <w:lang w:eastAsia="ja-JP"/>
        </w:rPr>
        <w:t> or </w:t>
      </w:r>
      <w:hyperlink r:id="rId16" w:history="1">
        <w:r w:rsidR="001B2ECD" w:rsidRPr="001B2ECD">
          <w:rPr>
            <w:rFonts w:ascii="Segoe UI" w:eastAsia="MS Mincho" w:hAnsi="Segoe UI" w:cs="Segoe UI"/>
            <w:sz w:val="22"/>
            <w:szCs w:val="22"/>
            <w:lang w:eastAsia="ja-JP"/>
          </w:rPr>
          <w:t>penalties</w:t>
        </w:r>
      </w:hyperlink>
      <w:r w:rsidR="001B2ECD" w:rsidRPr="001B2ECD">
        <w:rPr>
          <w:rFonts w:ascii="Segoe UI" w:eastAsia="MS Mincho" w:hAnsi="Segoe UI" w:cs="Segoe UI"/>
          <w:sz w:val="22"/>
          <w:szCs w:val="22"/>
          <w:lang w:eastAsia="ja-JP"/>
        </w:rPr>
        <w:t> </w:t>
      </w:r>
      <w:hyperlink r:id="rId17" w:history="1">
        <w:r w:rsidR="001B2ECD" w:rsidRPr="001B2ECD">
          <w:rPr>
            <w:rFonts w:ascii="Segoe UI" w:eastAsia="MS Mincho" w:hAnsi="Segoe UI" w:cs="Segoe UI"/>
            <w:sz w:val="22"/>
            <w:szCs w:val="22"/>
            <w:lang w:eastAsia="ja-JP"/>
          </w:rPr>
          <w:t>incurred</w:t>
        </w:r>
      </w:hyperlink>
      <w:r w:rsidR="001B2ECD" w:rsidRPr="001B2ECD">
        <w:rPr>
          <w:rFonts w:ascii="Segoe UI" w:eastAsia="MS Mincho" w:hAnsi="Segoe UI" w:cs="Segoe UI"/>
          <w:sz w:val="22"/>
          <w:szCs w:val="22"/>
          <w:lang w:eastAsia="ja-JP"/>
        </w:rPr>
        <w:t> on an account. It shows the </w:t>
      </w:r>
      <w:hyperlink r:id="rId18" w:history="1">
        <w:r w:rsidR="001B2ECD" w:rsidRPr="001B2ECD">
          <w:rPr>
            <w:rFonts w:ascii="Segoe UI" w:eastAsia="MS Mincho" w:hAnsi="Segoe UI" w:cs="Segoe UI"/>
            <w:sz w:val="22"/>
            <w:szCs w:val="22"/>
            <w:lang w:eastAsia="ja-JP"/>
          </w:rPr>
          <w:t>cumulative effect</w:t>
        </w:r>
      </w:hyperlink>
      <w:r w:rsidR="001B2ECD" w:rsidRPr="001B2ECD">
        <w:rPr>
          <w:rFonts w:ascii="Segoe UI" w:eastAsia="MS Mincho" w:hAnsi="Segoe UI" w:cs="Segoe UI"/>
          <w:sz w:val="22"/>
          <w:szCs w:val="22"/>
          <w:lang w:eastAsia="ja-JP"/>
        </w:rPr>
        <w:t> of these </w:t>
      </w:r>
      <w:hyperlink r:id="rId19" w:history="1">
        <w:r w:rsidR="001B2ECD" w:rsidRPr="001B2ECD">
          <w:rPr>
            <w:rFonts w:ascii="Segoe UI" w:eastAsia="MS Mincho" w:hAnsi="Segoe UI" w:cs="Segoe UI"/>
            <w:sz w:val="22"/>
            <w:szCs w:val="22"/>
            <w:lang w:eastAsia="ja-JP"/>
          </w:rPr>
          <w:t>transactions</w:t>
        </w:r>
      </w:hyperlink>
      <w:r w:rsidR="001B2ECD" w:rsidRPr="001B2ECD">
        <w:rPr>
          <w:rFonts w:ascii="Segoe UI" w:eastAsia="MS Mincho" w:hAnsi="Segoe UI" w:cs="Segoe UI"/>
          <w:sz w:val="22"/>
          <w:szCs w:val="22"/>
          <w:lang w:eastAsia="ja-JP"/>
        </w:rPr>
        <w:t> </w:t>
      </w:r>
      <w:r w:rsidR="007F06EE">
        <w:rPr>
          <w:rFonts w:ascii="Segoe UI" w:eastAsia="MS Mincho" w:hAnsi="Segoe UI" w:cs="Segoe UI"/>
          <w:sz w:val="22"/>
          <w:szCs w:val="22"/>
          <w:lang w:eastAsia="ja-JP"/>
        </w:rPr>
        <w:t xml:space="preserve">on </w:t>
      </w:r>
      <w:r w:rsidR="001B2ECD" w:rsidRPr="001B2ECD">
        <w:rPr>
          <w:rFonts w:ascii="Segoe UI" w:eastAsia="MS Mincho" w:hAnsi="Segoe UI" w:cs="Segoe UI"/>
          <w:sz w:val="22"/>
          <w:szCs w:val="22"/>
          <w:lang w:eastAsia="ja-JP"/>
        </w:rPr>
        <w:t>the </w:t>
      </w:r>
      <w:hyperlink r:id="rId20" w:history="1">
        <w:r w:rsidR="001B2ECD" w:rsidRPr="001B2ECD">
          <w:rPr>
            <w:rFonts w:ascii="Segoe UI" w:eastAsia="MS Mincho" w:hAnsi="Segoe UI" w:cs="Segoe UI"/>
            <w:sz w:val="22"/>
            <w:szCs w:val="22"/>
            <w:lang w:eastAsia="ja-JP"/>
          </w:rPr>
          <w:t>account's</w:t>
        </w:r>
      </w:hyperlink>
      <w:r w:rsidR="001B2ECD" w:rsidRPr="001B2ECD">
        <w:rPr>
          <w:rFonts w:ascii="Segoe UI" w:eastAsia="MS Mincho" w:hAnsi="Segoe UI" w:cs="Segoe UI"/>
          <w:sz w:val="22"/>
          <w:szCs w:val="22"/>
          <w:lang w:eastAsia="ja-JP"/>
        </w:rPr>
        <w:t> </w:t>
      </w:r>
      <w:hyperlink r:id="rId21" w:history="1">
        <w:r w:rsidR="001B2ECD" w:rsidRPr="001B2ECD">
          <w:rPr>
            <w:rFonts w:ascii="Segoe UI" w:eastAsia="MS Mincho" w:hAnsi="Segoe UI" w:cs="Segoe UI"/>
            <w:sz w:val="22"/>
            <w:szCs w:val="22"/>
            <w:lang w:eastAsia="ja-JP"/>
          </w:rPr>
          <w:t>balance</w:t>
        </w:r>
      </w:hyperlink>
      <w:r w:rsidR="001B2ECD" w:rsidRPr="001B2ECD">
        <w:rPr>
          <w:rFonts w:ascii="Segoe UI" w:eastAsia="MS Mincho" w:hAnsi="Segoe UI" w:cs="Segoe UI"/>
          <w:sz w:val="22"/>
          <w:szCs w:val="22"/>
          <w:lang w:eastAsia="ja-JP"/>
        </w:rPr>
        <w:t>, up to the date the report was prepared.</w:t>
      </w:r>
    </w:p>
    <w:p w:rsidR="00E111C9" w:rsidRDefault="00E111C9" w:rsidP="00FB1AFC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Demonstrate how to access and balance a bank statement</w:t>
      </w:r>
      <w:r w:rsidR="00010016">
        <w:rPr>
          <w:rFonts w:ascii="Segoe UI" w:eastAsia="MS Mincho" w:hAnsi="Segoe UI" w:cs="Segoe UI"/>
          <w:sz w:val="22"/>
          <w:szCs w:val="22"/>
          <w:lang w:eastAsia="ja-JP"/>
        </w:rPr>
        <w:t xml:space="preserve"> with the Sample Service Based Company in QuickBooks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7F06EE" w:rsidRDefault="00010016" w:rsidP="00FB1AFC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From the Home Screen, c</w:t>
      </w:r>
      <w:r w:rsidR="007F06EE">
        <w:rPr>
          <w:rFonts w:ascii="Segoe UI" w:eastAsia="MS Mincho" w:hAnsi="Segoe UI" w:cs="Segoe UI"/>
          <w:sz w:val="22"/>
          <w:szCs w:val="22"/>
          <w:lang w:eastAsia="ja-JP"/>
        </w:rPr>
        <w:t>lick on Reconcile in the Banking section</w:t>
      </w:r>
      <w:r>
        <w:rPr>
          <w:rFonts w:ascii="Segoe UI" w:eastAsia="MS Mincho" w:hAnsi="Segoe UI" w:cs="Segoe UI"/>
          <w:sz w:val="22"/>
          <w:szCs w:val="22"/>
          <w:lang w:eastAsia="ja-JP"/>
        </w:rPr>
        <w:t>. A new window will appear.</w:t>
      </w:r>
    </w:p>
    <w:p w:rsidR="00010016" w:rsidRDefault="00010016" w:rsidP="00FB1AFC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In the Begin Reconciliation box that appears, enter the following information</w:t>
      </w:r>
    </w:p>
    <w:p w:rsidR="007F06EE" w:rsidRDefault="00010016" w:rsidP="00FB1AFC">
      <w:pPr>
        <w:numPr>
          <w:ilvl w:val="3"/>
          <w:numId w:val="11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Use the drop-down menu next to the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A</w:t>
      </w:r>
      <w:r w:rsidR="007F06EE" w:rsidRPr="00010016">
        <w:rPr>
          <w:rFonts w:ascii="Segoe UI" w:eastAsia="MS Mincho" w:hAnsi="Segoe UI" w:cs="Segoe UI"/>
          <w:b/>
          <w:sz w:val="22"/>
          <w:szCs w:val="22"/>
          <w:lang w:eastAsia="ja-JP"/>
        </w:rPr>
        <w:t>ccount</w:t>
      </w:r>
      <w:r w:rsidR="007F06EE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field to select </w:t>
      </w:r>
      <w:r w:rsidRPr="00010016">
        <w:rPr>
          <w:rFonts w:ascii="Segoe UI" w:eastAsia="MS Mincho" w:hAnsi="Segoe UI" w:cs="Segoe UI"/>
          <w:b/>
          <w:sz w:val="22"/>
          <w:szCs w:val="22"/>
          <w:lang w:eastAsia="ja-JP"/>
        </w:rPr>
        <w:t>Savings</w:t>
      </w:r>
    </w:p>
    <w:p w:rsidR="00010016" w:rsidRDefault="00010016" w:rsidP="00FB1AFC">
      <w:pPr>
        <w:numPr>
          <w:ilvl w:val="3"/>
          <w:numId w:val="11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The </w:t>
      </w:r>
      <w:r w:rsidRPr="00010016">
        <w:rPr>
          <w:rFonts w:ascii="Segoe UI" w:eastAsia="MS Mincho" w:hAnsi="Segoe UI" w:cs="Segoe UI"/>
          <w:b/>
          <w:sz w:val="22"/>
          <w:szCs w:val="22"/>
          <w:lang w:eastAsia="ja-JP"/>
        </w:rPr>
        <w:t>Statement Date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will default to the last statement balanced. </w:t>
      </w:r>
    </w:p>
    <w:p w:rsidR="00010016" w:rsidRDefault="00010016" w:rsidP="00FB1AFC">
      <w:pPr>
        <w:numPr>
          <w:ilvl w:val="3"/>
          <w:numId w:val="11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The </w:t>
      </w:r>
      <w:r w:rsidRPr="00010016">
        <w:rPr>
          <w:rFonts w:ascii="Segoe UI" w:eastAsia="MS Mincho" w:hAnsi="Segoe UI" w:cs="Segoe UI"/>
          <w:b/>
          <w:sz w:val="22"/>
          <w:szCs w:val="22"/>
          <w:lang w:eastAsia="ja-JP"/>
        </w:rPr>
        <w:t>Beginning Balance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will default to the last statement’s Ending Balance</w:t>
      </w:r>
    </w:p>
    <w:p w:rsidR="00010016" w:rsidRDefault="00010016" w:rsidP="00FB1AFC">
      <w:pPr>
        <w:numPr>
          <w:ilvl w:val="3"/>
          <w:numId w:val="11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In the </w:t>
      </w:r>
      <w:r w:rsidRPr="00010016">
        <w:rPr>
          <w:rFonts w:ascii="Segoe UI" w:eastAsia="MS Mincho" w:hAnsi="Segoe UI" w:cs="Segoe UI"/>
          <w:b/>
          <w:sz w:val="22"/>
          <w:szCs w:val="22"/>
          <w:lang w:eastAsia="ja-JP"/>
        </w:rPr>
        <w:t>Ending Balance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box, type </w:t>
      </w:r>
      <w:r w:rsidRPr="00010016">
        <w:rPr>
          <w:rFonts w:ascii="Segoe UI" w:eastAsia="MS Mincho" w:hAnsi="Segoe UI" w:cs="Segoe UI"/>
          <w:b/>
          <w:sz w:val="22"/>
          <w:szCs w:val="22"/>
          <w:lang w:eastAsia="ja-JP"/>
        </w:rPr>
        <w:t>$5985.50</w:t>
      </w:r>
    </w:p>
    <w:p w:rsidR="00010016" w:rsidRDefault="00010016" w:rsidP="00FB1AFC">
      <w:pPr>
        <w:numPr>
          <w:ilvl w:val="3"/>
          <w:numId w:val="11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In the Service/Interest Fields, enter the following information</w:t>
      </w:r>
    </w:p>
    <w:p w:rsidR="00010016" w:rsidRDefault="00010016" w:rsidP="00FB1AFC">
      <w:pPr>
        <w:numPr>
          <w:ilvl w:val="4"/>
          <w:numId w:val="11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In the </w:t>
      </w:r>
      <w:r w:rsidRPr="007D3A89">
        <w:rPr>
          <w:rFonts w:ascii="Segoe UI" w:eastAsia="MS Mincho" w:hAnsi="Segoe UI" w:cs="Segoe UI"/>
          <w:b/>
          <w:sz w:val="22"/>
          <w:szCs w:val="22"/>
          <w:lang w:eastAsia="ja-JP"/>
        </w:rPr>
        <w:t>Service Charge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box, type $2.50</w:t>
      </w:r>
    </w:p>
    <w:p w:rsidR="00010016" w:rsidRDefault="00010016" w:rsidP="00FB1AFC">
      <w:pPr>
        <w:numPr>
          <w:ilvl w:val="4"/>
          <w:numId w:val="11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The date will default</w:t>
      </w:r>
    </w:p>
    <w:p w:rsidR="00010016" w:rsidRDefault="00010016" w:rsidP="00FB1AFC">
      <w:pPr>
        <w:numPr>
          <w:ilvl w:val="4"/>
          <w:numId w:val="11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Use the drop-down menu next to </w:t>
      </w:r>
      <w:r w:rsidRPr="007D3A89">
        <w:rPr>
          <w:rFonts w:ascii="Segoe UI" w:eastAsia="MS Mincho" w:hAnsi="Segoe UI" w:cs="Segoe UI"/>
          <w:b/>
          <w:sz w:val="22"/>
          <w:szCs w:val="22"/>
          <w:lang w:eastAsia="ja-JP"/>
        </w:rPr>
        <w:t>Account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to select </w:t>
      </w:r>
      <w:r w:rsidRPr="007D3A89">
        <w:rPr>
          <w:rFonts w:ascii="Segoe UI" w:eastAsia="MS Mincho" w:hAnsi="Segoe UI" w:cs="Segoe UI"/>
          <w:b/>
          <w:sz w:val="22"/>
          <w:szCs w:val="22"/>
          <w:lang w:eastAsia="ja-JP"/>
        </w:rPr>
        <w:t>Bank Service Charges</w:t>
      </w:r>
      <w:r>
        <w:rPr>
          <w:rFonts w:ascii="Segoe UI" w:eastAsia="MS Mincho" w:hAnsi="Segoe UI" w:cs="Segoe UI"/>
          <w:sz w:val="22"/>
          <w:szCs w:val="22"/>
          <w:lang w:eastAsia="ja-JP"/>
        </w:rPr>
        <w:t>. Leave the Class field empty</w:t>
      </w:r>
    </w:p>
    <w:p w:rsidR="00010016" w:rsidRDefault="00010016" w:rsidP="00FB1AFC">
      <w:pPr>
        <w:numPr>
          <w:ilvl w:val="4"/>
          <w:numId w:val="11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In the </w:t>
      </w:r>
      <w:r w:rsidRPr="007D3A89">
        <w:rPr>
          <w:rFonts w:ascii="Segoe UI" w:eastAsia="MS Mincho" w:hAnsi="Segoe UI" w:cs="Segoe UI"/>
          <w:b/>
          <w:sz w:val="22"/>
          <w:szCs w:val="22"/>
          <w:lang w:eastAsia="ja-JP"/>
        </w:rPr>
        <w:t>Interest Earned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box, type $2.50</w:t>
      </w:r>
    </w:p>
    <w:p w:rsidR="00010016" w:rsidRDefault="00010016" w:rsidP="00FB1AFC">
      <w:pPr>
        <w:numPr>
          <w:ilvl w:val="4"/>
          <w:numId w:val="11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The date will default</w:t>
      </w:r>
    </w:p>
    <w:p w:rsidR="00010016" w:rsidRDefault="00010016" w:rsidP="00FB1AFC">
      <w:pPr>
        <w:numPr>
          <w:ilvl w:val="4"/>
          <w:numId w:val="11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Use the drop-down menu next to </w:t>
      </w:r>
      <w:r w:rsidRPr="007D3A89">
        <w:rPr>
          <w:rFonts w:ascii="Segoe UI" w:eastAsia="MS Mincho" w:hAnsi="Segoe UI" w:cs="Segoe UI"/>
          <w:b/>
          <w:sz w:val="22"/>
          <w:szCs w:val="22"/>
          <w:lang w:eastAsia="ja-JP"/>
        </w:rPr>
        <w:t>Account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to select </w:t>
      </w:r>
      <w:r w:rsidRPr="007D3A89">
        <w:rPr>
          <w:rFonts w:ascii="Segoe UI" w:eastAsia="MS Mincho" w:hAnsi="Segoe UI" w:cs="Segoe UI"/>
          <w:b/>
          <w:sz w:val="22"/>
          <w:szCs w:val="22"/>
          <w:lang w:eastAsia="ja-JP"/>
        </w:rPr>
        <w:t>Interest Earned</w:t>
      </w:r>
    </w:p>
    <w:p w:rsidR="00010016" w:rsidRDefault="00010016" w:rsidP="00FB1AFC">
      <w:pPr>
        <w:numPr>
          <w:ilvl w:val="3"/>
          <w:numId w:val="11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</w:t>
      </w:r>
      <w:r w:rsidRPr="007D3A89">
        <w:rPr>
          <w:rFonts w:ascii="Segoe UI" w:eastAsia="MS Mincho" w:hAnsi="Segoe UI" w:cs="Segoe UI"/>
          <w:b/>
          <w:sz w:val="22"/>
          <w:szCs w:val="22"/>
          <w:lang w:eastAsia="ja-JP"/>
        </w:rPr>
        <w:t>Continue</w:t>
      </w:r>
      <w:r w:rsidR="0009158E">
        <w:rPr>
          <w:rFonts w:ascii="Segoe UI" w:eastAsia="MS Mincho" w:hAnsi="Segoe UI" w:cs="Segoe UI"/>
          <w:sz w:val="22"/>
          <w:szCs w:val="22"/>
          <w:lang w:eastAsia="ja-JP"/>
        </w:rPr>
        <w:t>. A new box will appear that displays the two sides of QuickBooks Reconciliation</w:t>
      </w:r>
    </w:p>
    <w:p w:rsidR="0009158E" w:rsidRDefault="0009158E" w:rsidP="00FB1AFC">
      <w:pPr>
        <w:numPr>
          <w:ilvl w:val="4"/>
          <w:numId w:val="11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 w:rsidRPr="007D3A89">
        <w:rPr>
          <w:rFonts w:ascii="Segoe UI" w:eastAsia="MS Mincho" w:hAnsi="Segoe UI" w:cs="Segoe UI"/>
          <w:b/>
          <w:sz w:val="22"/>
          <w:szCs w:val="22"/>
          <w:lang w:eastAsia="ja-JP"/>
        </w:rPr>
        <w:t>Checks &amp; Payments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– This includes any money going out in the form of checks, automatic withdrawals or debit transactions that you have entered into your bank account</w:t>
      </w:r>
    </w:p>
    <w:p w:rsidR="0009158E" w:rsidRDefault="0009158E" w:rsidP="00FB1AFC">
      <w:pPr>
        <w:numPr>
          <w:ilvl w:val="4"/>
          <w:numId w:val="11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 w:rsidRPr="007D3A89">
        <w:rPr>
          <w:rFonts w:ascii="Segoe UI" w:eastAsia="MS Mincho" w:hAnsi="Segoe UI" w:cs="Segoe UI"/>
          <w:b/>
          <w:sz w:val="22"/>
          <w:szCs w:val="22"/>
          <w:lang w:eastAsia="ja-JP"/>
        </w:rPr>
        <w:lastRenderedPageBreak/>
        <w:t>Deposits &amp; Other Credits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– This includes any money coming into the account through deposits or wire transfers</w:t>
      </w:r>
    </w:p>
    <w:p w:rsidR="0009158E" w:rsidRDefault="0009158E" w:rsidP="00FB1AFC">
      <w:pPr>
        <w:numPr>
          <w:ilvl w:val="4"/>
          <w:numId w:val="11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Explain the following information being displayed in the </w:t>
      </w:r>
      <w:r w:rsidRPr="007D3A89">
        <w:rPr>
          <w:rFonts w:ascii="Segoe UI" w:eastAsia="MS Mincho" w:hAnsi="Segoe UI" w:cs="Segoe UI"/>
          <w:b/>
          <w:sz w:val="22"/>
          <w:szCs w:val="22"/>
          <w:lang w:eastAsia="ja-JP"/>
        </w:rPr>
        <w:t>Reconcile-Savings</w:t>
      </w:r>
      <w:r w:rsidR="007D3A89">
        <w:rPr>
          <w:rFonts w:ascii="Segoe UI" w:eastAsia="MS Mincho" w:hAnsi="Segoe UI" w:cs="Segoe UI"/>
          <w:sz w:val="22"/>
          <w:szCs w:val="22"/>
          <w:lang w:eastAsia="ja-JP"/>
        </w:rPr>
        <w:t xml:space="preserve"> w</w:t>
      </w:r>
      <w:r>
        <w:rPr>
          <w:rFonts w:ascii="Segoe UI" w:eastAsia="MS Mincho" w:hAnsi="Segoe UI" w:cs="Segoe UI"/>
          <w:sz w:val="22"/>
          <w:szCs w:val="22"/>
          <w:lang w:eastAsia="ja-JP"/>
        </w:rPr>
        <w:t>indow:</w:t>
      </w:r>
    </w:p>
    <w:p w:rsidR="0009158E" w:rsidRDefault="007D3A89" w:rsidP="00FB1AFC">
      <w:pPr>
        <w:numPr>
          <w:ilvl w:val="5"/>
          <w:numId w:val="11"/>
        </w:numPr>
        <w:spacing w:after="60"/>
        <w:ind w:left="1987" w:hanging="187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The b</w:t>
      </w:r>
      <w:r w:rsidR="0009158E">
        <w:rPr>
          <w:rFonts w:ascii="Segoe UI" w:eastAsia="MS Mincho" w:hAnsi="Segoe UI" w:cs="Segoe UI"/>
          <w:sz w:val="22"/>
          <w:szCs w:val="22"/>
          <w:lang w:eastAsia="ja-JP"/>
        </w:rPr>
        <w:t xml:space="preserve">ank statement shows $2,500 </w:t>
      </w:r>
      <w:r w:rsidR="000271AC">
        <w:rPr>
          <w:rFonts w:ascii="Segoe UI" w:eastAsia="MS Mincho" w:hAnsi="Segoe UI" w:cs="Segoe UI"/>
          <w:sz w:val="22"/>
          <w:szCs w:val="22"/>
          <w:lang w:eastAsia="ja-JP"/>
        </w:rPr>
        <w:t>on the Checks &amp; Payments side</w:t>
      </w:r>
    </w:p>
    <w:p w:rsidR="000271AC" w:rsidRDefault="000271AC" w:rsidP="00FB1AFC">
      <w:pPr>
        <w:numPr>
          <w:ilvl w:val="5"/>
          <w:numId w:val="11"/>
        </w:numPr>
        <w:spacing w:after="60"/>
        <w:ind w:left="1987" w:hanging="187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Clicking on the Check Mark column will clear the payment</w:t>
      </w:r>
    </w:p>
    <w:p w:rsidR="000271AC" w:rsidRDefault="000271AC" w:rsidP="00FB1AFC">
      <w:pPr>
        <w:numPr>
          <w:ilvl w:val="5"/>
          <w:numId w:val="11"/>
        </w:numPr>
        <w:spacing w:after="60"/>
        <w:ind w:left="1987" w:hanging="187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The Deposits &amp; Credits side shows $100</w:t>
      </w:r>
    </w:p>
    <w:p w:rsidR="000271AC" w:rsidRDefault="000271AC" w:rsidP="00FB1AFC">
      <w:pPr>
        <w:numPr>
          <w:ilvl w:val="5"/>
          <w:numId w:val="11"/>
        </w:numPr>
        <w:spacing w:after="60"/>
        <w:ind w:left="1987" w:hanging="187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Clicking on the Check Mark column will clear the deposit</w:t>
      </w:r>
    </w:p>
    <w:p w:rsidR="000271AC" w:rsidRDefault="000271AC" w:rsidP="00FB1AFC">
      <w:pPr>
        <w:numPr>
          <w:ilvl w:val="5"/>
          <w:numId w:val="11"/>
        </w:numPr>
        <w:spacing w:after="60"/>
        <w:ind w:left="1987" w:hanging="187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The bottom of the screen displays the following information</w:t>
      </w:r>
    </w:p>
    <w:p w:rsidR="000271AC" w:rsidRDefault="006B151B" w:rsidP="00FB1AFC">
      <w:pPr>
        <w:numPr>
          <w:ilvl w:val="6"/>
          <w:numId w:val="11"/>
        </w:numPr>
        <w:spacing w:after="60"/>
        <w:ind w:left="2520"/>
        <w:rPr>
          <w:rFonts w:ascii="Segoe UI" w:eastAsia="MS Mincho" w:hAnsi="Segoe UI" w:cs="Segoe UI"/>
          <w:sz w:val="22"/>
          <w:szCs w:val="22"/>
          <w:lang w:eastAsia="ja-JP"/>
        </w:rPr>
      </w:pPr>
      <w:r w:rsidRPr="000271AC">
        <w:rPr>
          <w:rFonts w:ascii="Segoe UI" w:eastAsia="MS Mincho" w:hAnsi="Segoe UI" w:cs="Segoe UI"/>
          <w:sz w:val="22"/>
          <w:szCs w:val="22"/>
          <w:lang w:eastAsia="ja-JP"/>
        </w:rPr>
        <w:t>Service charge -2.50</w:t>
      </w:r>
    </w:p>
    <w:p w:rsidR="000271AC" w:rsidRDefault="006B151B" w:rsidP="00FB1AFC">
      <w:pPr>
        <w:numPr>
          <w:ilvl w:val="6"/>
          <w:numId w:val="11"/>
        </w:numPr>
        <w:spacing w:after="60"/>
        <w:ind w:left="2520"/>
        <w:rPr>
          <w:rFonts w:ascii="Segoe UI" w:eastAsia="MS Mincho" w:hAnsi="Segoe UI" w:cs="Segoe UI"/>
          <w:sz w:val="22"/>
          <w:szCs w:val="22"/>
          <w:lang w:eastAsia="ja-JP"/>
        </w:rPr>
      </w:pPr>
      <w:r w:rsidRPr="000271AC">
        <w:rPr>
          <w:rFonts w:ascii="Segoe UI" w:eastAsia="MS Mincho" w:hAnsi="Segoe UI" w:cs="Segoe UI"/>
          <w:sz w:val="22"/>
          <w:szCs w:val="22"/>
          <w:lang w:eastAsia="ja-JP"/>
        </w:rPr>
        <w:t>Interest earned .50</w:t>
      </w:r>
    </w:p>
    <w:p w:rsidR="000271AC" w:rsidRDefault="006B151B" w:rsidP="00FB1AFC">
      <w:pPr>
        <w:numPr>
          <w:ilvl w:val="6"/>
          <w:numId w:val="11"/>
        </w:numPr>
        <w:spacing w:after="60"/>
        <w:ind w:left="2520"/>
        <w:rPr>
          <w:rFonts w:ascii="Segoe UI" w:eastAsia="MS Mincho" w:hAnsi="Segoe UI" w:cs="Segoe UI"/>
          <w:sz w:val="22"/>
          <w:szCs w:val="22"/>
          <w:lang w:eastAsia="ja-JP"/>
        </w:rPr>
      </w:pPr>
      <w:r w:rsidRPr="000271AC">
        <w:rPr>
          <w:rFonts w:ascii="Segoe UI" w:eastAsia="MS Mincho" w:hAnsi="Segoe UI" w:cs="Segoe UI"/>
          <w:sz w:val="22"/>
          <w:szCs w:val="22"/>
          <w:lang w:eastAsia="ja-JP"/>
        </w:rPr>
        <w:t>Ending balance 5985.50</w:t>
      </w:r>
    </w:p>
    <w:p w:rsidR="000271AC" w:rsidRDefault="006B151B" w:rsidP="00FB1AFC">
      <w:pPr>
        <w:numPr>
          <w:ilvl w:val="6"/>
          <w:numId w:val="11"/>
        </w:numPr>
        <w:spacing w:after="60"/>
        <w:ind w:left="2520"/>
        <w:rPr>
          <w:rFonts w:ascii="Segoe UI" w:eastAsia="MS Mincho" w:hAnsi="Segoe UI" w:cs="Segoe UI"/>
          <w:sz w:val="22"/>
          <w:szCs w:val="22"/>
          <w:lang w:eastAsia="ja-JP"/>
        </w:rPr>
      </w:pPr>
      <w:r w:rsidRPr="000271AC">
        <w:rPr>
          <w:rFonts w:ascii="Segoe UI" w:eastAsia="MS Mincho" w:hAnsi="Segoe UI" w:cs="Segoe UI"/>
          <w:sz w:val="22"/>
          <w:szCs w:val="22"/>
          <w:lang w:eastAsia="ja-JP"/>
        </w:rPr>
        <w:t>Cleared Balance 5985.50</w:t>
      </w:r>
    </w:p>
    <w:p w:rsidR="000271AC" w:rsidRDefault="006B151B" w:rsidP="00FB1AFC">
      <w:pPr>
        <w:numPr>
          <w:ilvl w:val="6"/>
          <w:numId w:val="11"/>
        </w:numPr>
        <w:spacing w:after="60"/>
        <w:ind w:left="2520"/>
        <w:rPr>
          <w:rFonts w:ascii="Segoe UI" w:eastAsia="MS Mincho" w:hAnsi="Segoe UI" w:cs="Segoe UI"/>
          <w:sz w:val="22"/>
          <w:szCs w:val="22"/>
          <w:lang w:eastAsia="ja-JP"/>
        </w:rPr>
      </w:pPr>
      <w:r w:rsidRPr="000271AC">
        <w:rPr>
          <w:rFonts w:ascii="Segoe UI" w:eastAsia="MS Mincho" w:hAnsi="Segoe UI" w:cs="Segoe UI"/>
          <w:sz w:val="22"/>
          <w:szCs w:val="22"/>
          <w:lang w:eastAsia="ja-JP"/>
        </w:rPr>
        <w:t>Difference</w:t>
      </w:r>
      <w:r w:rsidRPr="000271AC">
        <w:rPr>
          <w:rFonts w:ascii="Segoe UI" w:eastAsia="MS Mincho" w:hAnsi="Segoe UI" w:cs="Segoe UI"/>
          <w:b/>
          <w:sz w:val="32"/>
          <w:szCs w:val="22"/>
          <w:lang w:eastAsia="ja-JP"/>
        </w:rPr>
        <w:t xml:space="preserve"> 0</w:t>
      </w:r>
    </w:p>
    <w:p w:rsidR="000271AC" w:rsidRDefault="000271AC" w:rsidP="00FB1AFC">
      <w:pPr>
        <w:numPr>
          <w:ilvl w:val="5"/>
          <w:numId w:val="11"/>
        </w:numPr>
        <w:spacing w:after="60"/>
        <w:ind w:left="1987" w:hanging="187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The </w:t>
      </w:r>
      <w:r w:rsidR="006B151B" w:rsidRPr="000271AC">
        <w:rPr>
          <w:rFonts w:ascii="Segoe UI" w:eastAsia="MS Mincho" w:hAnsi="Segoe UI" w:cs="Segoe UI"/>
          <w:sz w:val="22"/>
          <w:szCs w:val="22"/>
          <w:lang w:eastAsia="ja-JP"/>
        </w:rPr>
        <w:t>Bank Statem</w:t>
      </w:r>
      <w:r>
        <w:rPr>
          <w:rFonts w:ascii="Segoe UI" w:eastAsia="MS Mincho" w:hAnsi="Segoe UI" w:cs="Segoe UI"/>
          <w:sz w:val="22"/>
          <w:szCs w:val="22"/>
          <w:lang w:eastAsia="ja-JP"/>
        </w:rPr>
        <w:t>ent is balanced when difference</w:t>
      </w:r>
      <w:r w:rsidR="006B151B" w:rsidRPr="000271AC">
        <w:rPr>
          <w:rFonts w:ascii="Segoe UI" w:eastAsia="MS Mincho" w:hAnsi="Segoe UI" w:cs="Segoe UI"/>
          <w:sz w:val="22"/>
          <w:szCs w:val="22"/>
          <w:lang w:eastAsia="ja-JP"/>
        </w:rPr>
        <w:t xml:space="preserve"> is 0</w:t>
      </w:r>
    </w:p>
    <w:p w:rsidR="000271AC" w:rsidRDefault="006B151B" w:rsidP="00FB1AFC">
      <w:pPr>
        <w:numPr>
          <w:ilvl w:val="3"/>
          <w:numId w:val="11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0271AC">
        <w:rPr>
          <w:rFonts w:ascii="Segoe UI" w:eastAsia="MS Mincho" w:hAnsi="Segoe UI" w:cs="Segoe UI"/>
          <w:sz w:val="22"/>
          <w:szCs w:val="22"/>
          <w:lang w:eastAsia="ja-JP"/>
        </w:rPr>
        <w:t xml:space="preserve">Click </w:t>
      </w:r>
      <w:r w:rsidR="007D3A89" w:rsidRPr="007D3A89">
        <w:rPr>
          <w:rFonts w:ascii="Segoe UI" w:eastAsia="MS Mincho" w:hAnsi="Segoe UI" w:cs="Segoe UI"/>
          <w:b/>
          <w:sz w:val="22"/>
          <w:szCs w:val="22"/>
          <w:lang w:eastAsia="ja-JP"/>
        </w:rPr>
        <w:t>R</w:t>
      </w:r>
      <w:r w:rsidRPr="007D3A89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econcile </w:t>
      </w:r>
      <w:r w:rsidR="007D3A89" w:rsidRPr="007D3A89">
        <w:rPr>
          <w:rFonts w:ascii="Segoe UI" w:eastAsia="MS Mincho" w:hAnsi="Segoe UI" w:cs="Segoe UI"/>
          <w:b/>
          <w:sz w:val="22"/>
          <w:szCs w:val="22"/>
          <w:lang w:eastAsia="ja-JP"/>
        </w:rPr>
        <w:t>N</w:t>
      </w:r>
      <w:r w:rsidRPr="007D3A89">
        <w:rPr>
          <w:rFonts w:ascii="Segoe UI" w:eastAsia="MS Mincho" w:hAnsi="Segoe UI" w:cs="Segoe UI"/>
          <w:b/>
          <w:sz w:val="22"/>
          <w:szCs w:val="22"/>
          <w:lang w:eastAsia="ja-JP"/>
        </w:rPr>
        <w:t>ow</w:t>
      </w:r>
      <w:r w:rsidRPr="000271AC">
        <w:rPr>
          <w:rFonts w:ascii="Segoe UI" w:eastAsia="MS Mincho" w:hAnsi="Segoe UI" w:cs="Segoe UI"/>
          <w:sz w:val="22"/>
          <w:szCs w:val="22"/>
          <w:lang w:eastAsia="ja-JP"/>
        </w:rPr>
        <w:t xml:space="preserve"> to complete reconciliation</w:t>
      </w:r>
    </w:p>
    <w:p w:rsidR="000271AC" w:rsidRDefault="006B151B" w:rsidP="00FB1AFC">
      <w:pPr>
        <w:numPr>
          <w:ilvl w:val="3"/>
          <w:numId w:val="11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0271AC">
        <w:rPr>
          <w:rFonts w:ascii="Segoe UI" w:eastAsia="MS Mincho" w:hAnsi="Segoe UI" w:cs="Segoe UI"/>
          <w:sz w:val="22"/>
          <w:szCs w:val="22"/>
          <w:lang w:eastAsia="ja-JP"/>
        </w:rPr>
        <w:t>Click on Print – to print out reconciliation reports or Display to just view report</w:t>
      </w:r>
    </w:p>
    <w:p w:rsidR="006B151B" w:rsidRPr="000271AC" w:rsidRDefault="006B151B" w:rsidP="00FB1AFC">
      <w:pPr>
        <w:numPr>
          <w:ilvl w:val="3"/>
          <w:numId w:val="11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0271AC">
        <w:rPr>
          <w:rFonts w:ascii="Segoe UI" w:eastAsia="MS Mincho" w:hAnsi="Segoe UI" w:cs="Segoe UI"/>
          <w:sz w:val="22"/>
          <w:szCs w:val="22"/>
          <w:lang w:eastAsia="ja-JP"/>
        </w:rPr>
        <w:t xml:space="preserve">Click on </w:t>
      </w:r>
      <w:r w:rsidR="007D3A89">
        <w:rPr>
          <w:rFonts w:ascii="Segoe UI" w:eastAsia="MS Mincho" w:hAnsi="Segoe UI" w:cs="Segoe UI"/>
          <w:sz w:val="22"/>
          <w:szCs w:val="22"/>
          <w:lang w:eastAsia="ja-JP"/>
        </w:rPr>
        <w:t>the s</w:t>
      </w:r>
      <w:r w:rsidRPr="000271AC">
        <w:rPr>
          <w:rFonts w:ascii="Segoe UI" w:eastAsia="MS Mincho" w:hAnsi="Segoe UI" w:cs="Segoe UI"/>
          <w:sz w:val="22"/>
          <w:szCs w:val="22"/>
          <w:lang w:eastAsia="ja-JP"/>
        </w:rPr>
        <w:t xml:space="preserve">mall </w:t>
      </w:r>
      <w:r w:rsidRPr="007D3A89">
        <w:rPr>
          <w:rFonts w:ascii="Segoe UI" w:eastAsia="MS Mincho" w:hAnsi="Segoe UI" w:cs="Segoe UI"/>
          <w:b/>
          <w:sz w:val="22"/>
          <w:szCs w:val="22"/>
          <w:lang w:eastAsia="ja-JP"/>
        </w:rPr>
        <w:t>x</w:t>
      </w:r>
      <w:r w:rsidRPr="000271AC">
        <w:rPr>
          <w:rFonts w:ascii="Segoe UI" w:eastAsia="MS Mincho" w:hAnsi="Segoe UI" w:cs="Segoe UI"/>
          <w:sz w:val="22"/>
          <w:szCs w:val="22"/>
          <w:lang w:eastAsia="ja-JP"/>
        </w:rPr>
        <w:t xml:space="preserve"> in upper right to close out of report</w:t>
      </w:r>
    </w:p>
    <w:p w:rsidR="006B151B" w:rsidRPr="000271AC" w:rsidRDefault="006B151B" w:rsidP="00BF0875">
      <w:p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4E49C3" w:rsidRPr="000271AC" w:rsidRDefault="000271AC" w:rsidP="000271AC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ACTIVITY: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Have the participants complete </w:t>
      </w:r>
      <w:r w:rsidRPr="000271AC">
        <w:rPr>
          <w:rFonts w:ascii="Segoe UI" w:eastAsia="MS Mincho" w:hAnsi="Segoe UI" w:cs="Segoe UI"/>
          <w:b/>
          <w:sz w:val="22"/>
          <w:szCs w:val="22"/>
          <w:lang w:eastAsia="ja-JP"/>
        </w:rPr>
        <w:t>Activity #1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Pr="000271AC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ED5DA3" w:rsidRPr="000271AC" w:rsidRDefault="00ED5DA3" w:rsidP="007F06EE">
      <w:p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ED5DA3" w:rsidRDefault="00EE4DEF" w:rsidP="00FB1AFC">
      <w:pPr>
        <w:pStyle w:val="ListParagraph"/>
        <w:numPr>
          <w:ilvl w:val="0"/>
          <w:numId w:val="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Reports</w:t>
      </w:r>
    </w:p>
    <w:p w:rsidR="00ED5DA3" w:rsidRDefault="000F11CE" w:rsidP="00FB1AFC">
      <w:pPr>
        <w:pStyle w:val="ListParagraph"/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Reports can be accessed through the toolbar on the home screen or by the Reports icon</w:t>
      </w:r>
      <w:r w:rsidR="00ED5DA3" w:rsidRPr="000F11CE">
        <w:rPr>
          <w:rFonts w:ascii="Segoe UI" w:eastAsia="MS Mincho" w:hAnsi="Segoe UI" w:cs="Segoe UI"/>
          <w:sz w:val="22"/>
          <w:szCs w:val="22"/>
          <w:lang w:eastAsia="ja-JP"/>
        </w:rPr>
        <w:t>.</w:t>
      </w:r>
      <w:r w:rsidR="0033712A" w:rsidRPr="000F11CE">
        <w:rPr>
          <w:rFonts w:ascii="Segoe UI" w:eastAsia="MS Mincho" w:hAnsi="Segoe UI" w:cs="Segoe UI"/>
          <w:sz w:val="22"/>
          <w:szCs w:val="22"/>
          <w:lang w:eastAsia="ja-JP"/>
        </w:rPr>
        <w:t xml:space="preserve"> All reports can be customized to a specific time period by changing the date.</w:t>
      </w:r>
    </w:p>
    <w:p w:rsidR="00F97B66" w:rsidRDefault="00993BC5" w:rsidP="00FB1AFC">
      <w:pPr>
        <w:pStyle w:val="ListParagraph"/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Click on the Reports ic</w:t>
      </w:r>
      <w:r w:rsidR="00F64658">
        <w:rPr>
          <w:rFonts w:ascii="Segoe UI" w:eastAsia="MS Mincho" w:hAnsi="Segoe UI" w:cs="Segoe UI"/>
          <w:sz w:val="22"/>
          <w:szCs w:val="22"/>
          <w:lang w:eastAsia="ja-JP"/>
        </w:rPr>
        <w:t xml:space="preserve">on to </w:t>
      </w:r>
      <w:r w:rsidR="00B52BFE">
        <w:rPr>
          <w:rFonts w:ascii="Segoe UI" w:eastAsia="MS Mincho" w:hAnsi="Segoe UI" w:cs="Segoe UI"/>
          <w:sz w:val="22"/>
          <w:szCs w:val="22"/>
          <w:lang w:eastAsia="ja-JP"/>
        </w:rPr>
        <w:t>explain this feature</w:t>
      </w:r>
    </w:p>
    <w:p w:rsidR="00993BC5" w:rsidRDefault="00993BC5" w:rsidP="00FB1AFC">
      <w:pPr>
        <w:pStyle w:val="ListParagraph"/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Upon first opening reports, it will s</w:t>
      </w:r>
      <w:r w:rsidR="00F97B66">
        <w:rPr>
          <w:rFonts w:ascii="Segoe UI" w:eastAsia="MS Mincho" w:hAnsi="Segoe UI" w:cs="Segoe UI"/>
          <w:sz w:val="22"/>
          <w:szCs w:val="22"/>
          <w:lang w:eastAsia="ja-JP"/>
        </w:rPr>
        <w:t>how an example of each report</w:t>
      </w:r>
    </w:p>
    <w:p w:rsidR="00F97B66" w:rsidRDefault="00F97B66" w:rsidP="00FB1AFC">
      <w:pPr>
        <w:pStyle w:val="ListParagraph"/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The different categories of reports are listed on the left</w:t>
      </w:r>
    </w:p>
    <w:p w:rsidR="00F97B66" w:rsidRDefault="00C52634" w:rsidP="00FB1AFC">
      <w:pPr>
        <w:pStyle w:val="ListParagraph"/>
        <w:numPr>
          <w:ilvl w:val="3"/>
          <w:numId w:val="12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365A99">
        <w:rPr>
          <w:rFonts w:ascii="Segoe UI" w:eastAsia="MS Mincho" w:hAnsi="Segoe UI" w:cs="Segoe UI"/>
          <w:b/>
          <w:sz w:val="22"/>
          <w:szCs w:val="22"/>
          <w:lang w:eastAsia="ja-JP"/>
        </w:rPr>
        <w:t>Company and Financial</w:t>
      </w:r>
      <w:r w:rsidR="00365A99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– </w:t>
      </w:r>
      <w:r w:rsidRPr="00F97B66">
        <w:rPr>
          <w:rFonts w:ascii="Segoe UI" w:eastAsia="MS Mincho" w:hAnsi="Segoe UI" w:cs="Segoe UI"/>
          <w:sz w:val="22"/>
          <w:szCs w:val="22"/>
          <w:lang w:eastAsia="ja-JP"/>
        </w:rPr>
        <w:t>Reports</w:t>
      </w:r>
      <w:r w:rsidR="00365A99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F97B66">
        <w:rPr>
          <w:rFonts w:ascii="Segoe UI" w:eastAsia="MS Mincho" w:hAnsi="Segoe UI" w:cs="Segoe UI"/>
          <w:sz w:val="22"/>
          <w:szCs w:val="22"/>
          <w:lang w:eastAsia="ja-JP"/>
        </w:rPr>
        <w:t>that show how your company is doing</w:t>
      </w:r>
    </w:p>
    <w:p w:rsidR="00F97B66" w:rsidRDefault="00C52634" w:rsidP="00FB1AFC">
      <w:pPr>
        <w:pStyle w:val="ListParagraph"/>
        <w:numPr>
          <w:ilvl w:val="3"/>
          <w:numId w:val="12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365A99">
        <w:rPr>
          <w:rFonts w:ascii="Segoe UI" w:eastAsia="MS Mincho" w:hAnsi="Segoe UI" w:cs="Segoe UI"/>
          <w:b/>
          <w:sz w:val="22"/>
          <w:szCs w:val="22"/>
          <w:lang w:eastAsia="ja-JP"/>
        </w:rPr>
        <w:t>Customers and Receivables</w:t>
      </w:r>
      <w:r w:rsidR="00365A99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365A99">
        <w:rPr>
          <w:rFonts w:ascii="Segoe UI" w:eastAsia="MS Mincho" w:hAnsi="Segoe UI" w:cs="Segoe UI"/>
          <w:sz w:val="22"/>
          <w:szCs w:val="22"/>
          <w:lang w:eastAsia="ja-JP"/>
        </w:rPr>
        <w:t>–</w:t>
      </w:r>
      <w:r w:rsidRPr="00F97B66">
        <w:rPr>
          <w:rFonts w:ascii="Segoe UI" w:eastAsia="MS Mincho" w:hAnsi="Segoe UI" w:cs="Segoe UI"/>
          <w:sz w:val="22"/>
          <w:szCs w:val="22"/>
          <w:lang w:eastAsia="ja-JP"/>
        </w:rPr>
        <w:t>These</w:t>
      </w:r>
      <w:r w:rsidR="00365A99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F97B66">
        <w:rPr>
          <w:rFonts w:ascii="Segoe UI" w:eastAsia="MS Mincho" w:hAnsi="Segoe UI" w:cs="Segoe UI"/>
          <w:sz w:val="22"/>
          <w:szCs w:val="22"/>
          <w:lang w:eastAsia="ja-JP"/>
        </w:rPr>
        <w:t>reports let you see who owes you money and how much they owe you so you can get paid</w:t>
      </w:r>
    </w:p>
    <w:p w:rsidR="00F97B66" w:rsidRDefault="00C52634" w:rsidP="00FB1AFC">
      <w:pPr>
        <w:pStyle w:val="ListParagraph"/>
        <w:numPr>
          <w:ilvl w:val="3"/>
          <w:numId w:val="12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365A99">
        <w:rPr>
          <w:rFonts w:ascii="Segoe UI" w:eastAsia="MS Mincho" w:hAnsi="Segoe UI" w:cs="Segoe UI"/>
          <w:b/>
          <w:sz w:val="22"/>
          <w:szCs w:val="22"/>
          <w:lang w:eastAsia="ja-JP"/>
        </w:rPr>
        <w:t>Sales</w:t>
      </w:r>
      <w:r w:rsidR="00365A99">
        <w:rPr>
          <w:rFonts w:ascii="Segoe UI" w:eastAsia="MS Mincho" w:hAnsi="Segoe UI" w:cs="Segoe UI"/>
          <w:sz w:val="22"/>
          <w:szCs w:val="22"/>
          <w:lang w:eastAsia="ja-JP"/>
        </w:rPr>
        <w:t xml:space="preserve"> – </w:t>
      </w:r>
      <w:r w:rsidRPr="00F97B66">
        <w:rPr>
          <w:rFonts w:ascii="Segoe UI" w:eastAsia="MS Mincho" w:hAnsi="Segoe UI" w:cs="Segoe UI"/>
          <w:sz w:val="22"/>
          <w:szCs w:val="22"/>
          <w:lang w:eastAsia="ja-JP"/>
        </w:rPr>
        <w:t>These</w:t>
      </w:r>
      <w:r w:rsidR="00365A99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F97B66">
        <w:rPr>
          <w:rFonts w:ascii="Segoe UI" w:eastAsia="MS Mincho" w:hAnsi="Segoe UI" w:cs="Segoe UI"/>
          <w:sz w:val="22"/>
          <w:szCs w:val="22"/>
          <w:lang w:eastAsia="ja-JP"/>
        </w:rPr>
        <w:t>reports group and total sales in different ways to help analyze your sales to see how you’re doing and where you make your money</w:t>
      </w:r>
    </w:p>
    <w:p w:rsidR="00F97B66" w:rsidRDefault="00C52634" w:rsidP="00FB1AFC">
      <w:pPr>
        <w:pStyle w:val="ListParagraph"/>
        <w:numPr>
          <w:ilvl w:val="3"/>
          <w:numId w:val="12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365A99">
        <w:rPr>
          <w:rFonts w:ascii="Segoe UI" w:eastAsia="MS Mincho" w:hAnsi="Segoe UI" w:cs="Segoe UI"/>
          <w:b/>
          <w:sz w:val="22"/>
          <w:szCs w:val="22"/>
          <w:lang w:eastAsia="ja-JP"/>
        </w:rPr>
        <w:t>Jobs, Time, and Milea</w:t>
      </w:r>
      <w:r w:rsidR="00993BC5" w:rsidRPr="00365A99">
        <w:rPr>
          <w:rFonts w:ascii="Segoe UI" w:eastAsia="MS Mincho" w:hAnsi="Segoe UI" w:cs="Segoe UI"/>
          <w:b/>
          <w:sz w:val="22"/>
          <w:szCs w:val="22"/>
          <w:lang w:eastAsia="ja-JP"/>
        </w:rPr>
        <w:t>ge</w:t>
      </w:r>
      <w:r w:rsidR="00365A99">
        <w:rPr>
          <w:rFonts w:ascii="Segoe UI" w:eastAsia="MS Mincho" w:hAnsi="Segoe UI" w:cs="Segoe UI"/>
          <w:sz w:val="22"/>
          <w:szCs w:val="22"/>
          <w:lang w:eastAsia="ja-JP"/>
        </w:rPr>
        <w:t xml:space="preserve"> –</w:t>
      </w:r>
      <w:r w:rsidR="00993BC5" w:rsidRPr="00F97B66">
        <w:rPr>
          <w:rFonts w:ascii="Segoe UI" w:eastAsia="MS Mincho" w:hAnsi="Segoe UI" w:cs="Segoe UI"/>
          <w:sz w:val="22"/>
          <w:szCs w:val="22"/>
          <w:lang w:eastAsia="ja-JP"/>
        </w:rPr>
        <w:t xml:space="preserve"> These</w:t>
      </w:r>
      <w:r w:rsidR="00365A99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993BC5" w:rsidRPr="00F97B66">
        <w:rPr>
          <w:rFonts w:ascii="Segoe UI" w:eastAsia="MS Mincho" w:hAnsi="Segoe UI" w:cs="Segoe UI"/>
          <w:sz w:val="22"/>
          <w:szCs w:val="22"/>
          <w:lang w:eastAsia="ja-JP"/>
        </w:rPr>
        <w:t xml:space="preserve">reports show a break </w:t>
      </w:r>
      <w:r w:rsidRPr="00F97B66">
        <w:rPr>
          <w:rFonts w:ascii="Segoe UI" w:eastAsia="MS Mincho" w:hAnsi="Segoe UI" w:cs="Segoe UI"/>
          <w:sz w:val="22"/>
          <w:szCs w:val="22"/>
          <w:lang w:eastAsia="ja-JP"/>
        </w:rPr>
        <w:t>down by the different jobs a company</w:t>
      </w:r>
      <w:r w:rsidR="00365A99">
        <w:rPr>
          <w:rFonts w:ascii="Segoe UI" w:eastAsia="MS Mincho" w:hAnsi="Segoe UI" w:cs="Segoe UI"/>
          <w:sz w:val="22"/>
          <w:szCs w:val="22"/>
          <w:lang w:eastAsia="ja-JP"/>
        </w:rPr>
        <w:t xml:space="preserve"> may have</w:t>
      </w:r>
    </w:p>
    <w:p w:rsidR="00F97B66" w:rsidRDefault="00C52634" w:rsidP="00FB1AFC">
      <w:pPr>
        <w:pStyle w:val="ListParagraph"/>
        <w:numPr>
          <w:ilvl w:val="3"/>
          <w:numId w:val="12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365A99">
        <w:rPr>
          <w:rFonts w:ascii="Segoe UI" w:eastAsia="MS Mincho" w:hAnsi="Segoe UI" w:cs="Segoe UI"/>
          <w:b/>
          <w:sz w:val="22"/>
          <w:szCs w:val="22"/>
          <w:lang w:eastAsia="ja-JP"/>
        </w:rPr>
        <w:t>Vendors and Payables</w:t>
      </w:r>
      <w:r w:rsidR="00365A99">
        <w:rPr>
          <w:rFonts w:ascii="Segoe UI" w:eastAsia="MS Mincho" w:hAnsi="Segoe UI" w:cs="Segoe UI"/>
          <w:sz w:val="22"/>
          <w:szCs w:val="22"/>
          <w:lang w:eastAsia="ja-JP"/>
        </w:rPr>
        <w:t xml:space="preserve"> –</w:t>
      </w:r>
      <w:r w:rsidRPr="00F97B66">
        <w:rPr>
          <w:rFonts w:ascii="Segoe UI" w:eastAsia="MS Mincho" w:hAnsi="Segoe UI" w:cs="Segoe UI"/>
          <w:sz w:val="22"/>
          <w:szCs w:val="22"/>
          <w:lang w:eastAsia="ja-JP"/>
        </w:rPr>
        <w:t xml:space="preserve"> These</w:t>
      </w:r>
      <w:r w:rsidR="00365A99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F97B66">
        <w:rPr>
          <w:rFonts w:ascii="Segoe UI" w:eastAsia="MS Mincho" w:hAnsi="Segoe UI" w:cs="Segoe UI"/>
          <w:sz w:val="22"/>
          <w:szCs w:val="22"/>
          <w:lang w:eastAsia="ja-JP"/>
        </w:rPr>
        <w:t xml:space="preserve">reports show what you owe and when payments are due so you can take advantage of the time you have to pay bills </w:t>
      </w:r>
      <w:r w:rsidR="00365A99">
        <w:rPr>
          <w:rFonts w:ascii="Segoe UI" w:eastAsia="MS Mincho" w:hAnsi="Segoe UI" w:cs="Segoe UI"/>
          <w:sz w:val="22"/>
          <w:szCs w:val="22"/>
          <w:lang w:eastAsia="ja-JP"/>
        </w:rPr>
        <w:t>but still make payments on time</w:t>
      </w:r>
    </w:p>
    <w:p w:rsidR="00F97B66" w:rsidRDefault="00C52634" w:rsidP="00FB1AFC">
      <w:pPr>
        <w:pStyle w:val="ListParagraph"/>
        <w:numPr>
          <w:ilvl w:val="3"/>
          <w:numId w:val="12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365A99">
        <w:rPr>
          <w:rFonts w:ascii="Segoe UI" w:eastAsia="MS Mincho" w:hAnsi="Segoe UI" w:cs="Segoe UI"/>
          <w:b/>
          <w:sz w:val="22"/>
          <w:szCs w:val="22"/>
          <w:lang w:eastAsia="ja-JP"/>
        </w:rPr>
        <w:t>Employees and Payroll</w:t>
      </w:r>
      <w:r w:rsidR="00365A99">
        <w:rPr>
          <w:rFonts w:ascii="Segoe UI" w:eastAsia="MS Mincho" w:hAnsi="Segoe UI" w:cs="Segoe UI"/>
          <w:sz w:val="22"/>
          <w:szCs w:val="22"/>
          <w:lang w:eastAsia="ja-JP"/>
        </w:rPr>
        <w:t xml:space="preserve"> –</w:t>
      </w:r>
      <w:r w:rsidRPr="00F97B66">
        <w:rPr>
          <w:rFonts w:ascii="Segoe UI" w:eastAsia="MS Mincho" w:hAnsi="Segoe UI" w:cs="Segoe UI"/>
          <w:sz w:val="22"/>
          <w:szCs w:val="22"/>
          <w:lang w:eastAsia="ja-JP"/>
        </w:rPr>
        <w:t xml:space="preserve"> These</w:t>
      </w:r>
      <w:r w:rsidR="00365A99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F97B66">
        <w:rPr>
          <w:rFonts w:ascii="Segoe UI" w:eastAsia="MS Mincho" w:hAnsi="Segoe UI" w:cs="Segoe UI"/>
          <w:sz w:val="22"/>
          <w:szCs w:val="22"/>
          <w:lang w:eastAsia="ja-JP"/>
        </w:rPr>
        <w:t>reports help you manage employee activities</w:t>
      </w:r>
      <w:r w:rsidR="00365A99">
        <w:rPr>
          <w:rFonts w:ascii="Segoe UI" w:eastAsia="MS Mincho" w:hAnsi="Segoe UI" w:cs="Segoe UI"/>
          <w:sz w:val="22"/>
          <w:szCs w:val="22"/>
          <w:lang w:eastAsia="ja-JP"/>
        </w:rPr>
        <w:t xml:space="preserve"> and payroll</w:t>
      </w:r>
    </w:p>
    <w:p w:rsidR="00F97B66" w:rsidRDefault="00C52634" w:rsidP="00FB1AFC">
      <w:pPr>
        <w:pStyle w:val="ListParagraph"/>
        <w:numPr>
          <w:ilvl w:val="3"/>
          <w:numId w:val="12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365A99">
        <w:rPr>
          <w:rFonts w:ascii="Segoe UI" w:eastAsia="MS Mincho" w:hAnsi="Segoe UI" w:cs="Segoe UI"/>
          <w:b/>
          <w:sz w:val="22"/>
          <w:szCs w:val="22"/>
          <w:lang w:eastAsia="ja-JP"/>
        </w:rPr>
        <w:t>Banking</w:t>
      </w:r>
      <w:r w:rsidR="00365A99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Pr="00F97B66">
        <w:rPr>
          <w:rFonts w:ascii="Segoe UI" w:eastAsia="MS Mincho" w:hAnsi="Segoe UI" w:cs="Segoe UI"/>
          <w:sz w:val="22"/>
          <w:szCs w:val="22"/>
          <w:lang w:eastAsia="ja-JP"/>
        </w:rPr>
        <w:t>-</w:t>
      </w:r>
      <w:r w:rsidR="00365A99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F97B66">
        <w:rPr>
          <w:rFonts w:ascii="Segoe UI" w:eastAsia="MS Mincho" w:hAnsi="Segoe UI" w:cs="Segoe UI"/>
          <w:sz w:val="22"/>
          <w:szCs w:val="22"/>
          <w:lang w:eastAsia="ja-JP"/>
        </w:rPr>
        <w:t>Lists all reconciliations you’ve completed and provides links to the individual reconciliation reports</w:t>
      </w:r>
    </w:p>
    <w:p w:rsidR="00F97B66" w:rsidRDefault="00C52634" w:rsidP="00FB1AFC">
      <w:pPr>
        <w:pStyle w:val="ListParagraph"/>
        <w:numPr>
          <w:ilvl w:val="3"/>
          <w:numId w:val="12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365A99">
        <w:rPr>
          <w:rFonts w:ascii="Segoe UI" w:eastAsia="MS Mincho" w:hAnsi="Segoe UI" w:cs="Segoe UI"/>
          <w:b/>
          <w:sz w:val="22"/>
          <w:szCs w:val="22"/>
          <w:lang w:eastAsia="ja-JP"/>
        </w:rPr>
        <w:lastRenderedPageBreak/>
        <w:t>Accountant and Taxes</w:t>
      </w:r>
      <w:r w:rsidR="00365A99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365A99">
        <w:rPr>
          <w:rFonts w:ascii="Segoe UI" w:eastAsia="MS Mincho" w:hAnsi="Segoe UI" w:cs="Segoe UI"/>
          <w:sz w:val="22"/>
          <w:szCs w:val="22"/>
          <w:lang w:eastAsia="ja-JP"/>
        </w:rPr>
        <w:t xml:space="preserve">– </w:t>
      </w:r>
      <w:r w:rsidR="00ED0361" w:rsidRPr="00F97B66">
        <w:rPr>
          <w:rFonts w:ascii="Segoe UI" w:eastAsia="MS Mincho" w:hAnsi="Segoe UI" w:cs="Segoe UI"/>
          <w:sz w:val="22"/>
          <w:szCs w:val="22"/>
          <w:lang w:eastAsia="ja-JP"/>
        </w:rPr>
        <w:t>These</w:t>
      </w:r>
      <w:r w:rsidR="00365A99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ED0361" w:rsidRPr="00F97B66">
        <w:rPr>
          <w:rFonts w:ascii="Segoe UI" w:eastAsia="MS Mincho" w:hAnsi="Segoe UI" w:cs="Segoe UI"/>
          <w:sz w:val="22"/>
          <w:szCs w:val="22"/>
          <w:lang w:eastAsia="ja-JP"/>
        </w:rPr>
        <w:t>are reports accountants typically use to drill down into your business details and prepare your tax returns.</w:t>
      </w:r>
    </w:p>
    <w:p w:rsidR="00F97B66" w:rsidRDefault="00F64658" w:rsidP="00FB1AFC">
      <w:pPr>
        <w:pStyle w:val="ListParagraph"/>
        <w:numPr>
          <w:ilvl w:val="3"/>
          <w:numId w:val="12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F64658">
        <w:rPr>
          <w:rFonts w:ascii="Segoe UI" w:eastAsia="MS Mincho" w:hAnsi="Segoe UI" w:cs="Segoe UI"/>
          <w:b/>
          <w:sz w:val="22"/>
          <w:szCs w:val="22"/>
          <w:lang w:eastAsia="ja-JP"/>
        </w:rPr>
        <w:t>Budgets and Forecast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–</w:t>
      </w:r>
      <w:r w:rsidR="00ED0361" w:rsidRPr="00F97B66">
        <w:rPr>
          <w:rFonts w:ascii="Segoe UI" w:eastAsia="MS Mincho" w:hAnsi="Segoe UI" w:cs="Segoe UI"/>
          <w:sz w:val="22"/>
          <w:szCs w:val="22"/>
          <w:lang w:eastAsia="ja-JP"/>
        </w:rPr>
        <w:t xml:space="preserve"> Helps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ED0361" w:rsidRPr="00F97B66">
        <w:rPr>
          <w:rFonts w:ascii="Segoe UI" w:eastAsia="MS Mincho" w:hAnsi="Segoe UI" w:cs="Segoe UI"/>
          <w:sz w:val="22"/>
          <w:szCs w:val="22"/>
          <w:lang w:eastAsia="ja-JP"/>
        </w:rPr>
        <w:t>in preparation of Budgets.</w:t>
      </w:r>
    </w:p>
    <w:p w:rsidR="00F97B66" w:rsidRDefault="00ED0361" w:rsidP="00FB1AFC">
      <w:pPr>
        <w:pStyle w:val="ListParagraph"/>
        <w:numPr>
          <w:ilvl w:val="3"/>
          <w:numId w:val="12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F64658">
        <w:rPr>
          <w:rFonts w:ascii="Segoe UI" w:eastAsia="MS Mincho" w:hAnsi="Segoe UI" w:cs="Segoe UI"/>
          <w:b/>
          <w:sz w:val="22"/>
          <w:szCs w:val="22"/>
          <w:lang w:eastAsia="ja-JP"/>
        </w:rPr>
        <w:t>Lists</w:t>
      </w:r>
      <w:r w:rsidR="00F64658">
        <w:rPr>
          <w:rFonts w:ascii="Segoe UI" w:eastAsia="MS Mincho" w:hAnsi="Segoe UI" w:cs="Segoe UI"/>
          <w:sz w:val="22"/>
          <w:szCs w:val="22"/>
          <w:lang w:eastAsia="ja-JP"/>
        </w:rPr>
        <w:t xml:space="preserve"> –</w:t>
      </w:r>
      <w:r w:rsidR="00365A99">
        <w:rPr>
          <w:rFonts w:ascii="Segoe UI" w:eastAsia="MS Mincho" w:hAnsi="Segoe UI" w:cs="Segoe UI"/>
          <w:sz w:val="22"/>
          <w:szCs w:val="22"/>
          <w:lang w:eastAsia="ja-JP"/>
        </w:rPr>
        <w:t xml:space="preserve"> Allows</w:t>
      </w:r>
      <w:r w:rsidR="00F64658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365A99">
        <w:rPr>
          <w:rFonts w:ascii="Segoe UI" w:eastAsia="MS Mincho" w:hAnsi="Segoe UI" w:cs="Segoe UI"/>
          <w:sz w:val="22"/>
          <w:szCs w:val="22"/>
          <w:lang w:eastAsia="ja-JP"/>
        </w:rPr>
        <w:t>user to run any lists (</w:t>
      </w:r>
      <w:r w:rsidRPr="00F97B66">
        <w:rPr>
          <w:rFonts w:ascii="Segoe UI" w:eastAsia="MS Mincho" w:hAnsi="Segoe UI" w:cs="Segoe UI"/>
          <w:sz w:val="22"/>
          <w:szCs w:val="22"/>
          <w:lang w:eastAsia="ja-JP"/>
        </w:rPr>
        <w:t>Vendor, Customer, Employees)</w:t>
      </w:r>
    </w:p>
    <w:p w:rsidR="00ED0361" w:rsidRPr="00F97B66" w:rsidRDefault="00ED0361" w:rsidP="00FB1AFC">
      <w:pPr>
        <w:pStyle w:val="ListParagraph"/>
        <w:numPr>
          <w:ilvl w:val="3"/>
          <w:numId w:val="12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F97B66">
        <w:rPr>
          <w:rFonts w:ascii="Segoe UI" w:eastAsia="MS Mincho" w:hAnsi="Segoe UI" w:cs="Segoe UI"/>
          <w:sz w:val="22"/>
          <w:szCs w:val="22"/>
          <w:lang w:eastAsia="ja-JP"/>
        </w:rPr>
        <w:t>The last reports are industry specific- Contracto</w:t>
      </w:r>
      <w:r w:rsidR="00F64658">
        <w:rPr>
          <w:rFonts w:ascii="Segoe UI" w:eastAsia="MS Mincho" w:hAnsi="Segoe UI" w:cs="Segoe UI"/>
          <w:sz w:val="22"/>
          <w:szCs w:val="22"/>
          <w:lang w:eastAsia="ja-JP"/>
        </w:rPr>
        <w:t>r, Manufacturing, and nonprofit</w:t>
      </w:r>
    </w:p>
    <w:p w:rsidR="00B52BFE" w:rsidRDefault="00B52BFE" w:rsidP="00FB1AFC">
      <w:pPr>
        <w:pStyle w:val="ListParagraph"/>
        <w:numPr>
          <w:ilvl w:val="1"/>
          <w:numId w:val="12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Demonstrate how to run various reports:</w:t>
      </w:r>
    </w:p>
    <w:p w:rsidR="00ED0361" w:rsidRDefault="00523B82" w:rsidP="00FB1AFC">
      <w:pPr>
        <w:pStyle w:val="ListParagraph"/>
        <w:numPr>
          <w:ilvl w:val="0"/>
          <w:numId w:val="1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</w:t>
      </w:r>
      <w:r w:rsidR="00F64658">
        <w:rPr>
          <w:rFonts w:ascii="Segoe UI" w:eastAsia="MS Mincho" w:hAnsi="Segoe UI" w:cs="Segoe UI"/>
          <w:sz w:val="22"/>
          <w:szCs w:val="22"/>
          <w:lang w:eastAsia="ja-JP"/>
        </w:rPr>
        <w:t xml:space="preserve">the </w:t>
      </w:r>
      <w:r w:rsidRPr="00F64658">
        <w:rPr>
          <w:rFonts w:ascii="Segoe UI" w:eastAsia="MS Mincho" w:hAnsi="Segoe UI" w:cs="Segoe UI"/>
          <w:b/>
          <w:sz w:val="22"/>
          <w:szCs w:val="22"/>
          <w:lang w:eastAsia="ja-JP"/>
        </w:rPr>
        <w:t>Company and Financial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section of Reports</w:t>
      </w:r>
    </w:p>
    <w:p w:rsidR="00523B82" w:rsidRDefault="00F64658" w:rsidP="00FB1AFC">
      <w:pPr>
        <w:pStyle w:val="ListParagraph"/>
        <w:numPr>
          <w:ilvl w:val="1"/>
          <w:numId w:val="1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In report area, select</w:t>
      </w:r>
      <w:r w:rsidR="00523B82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523B82" w:rsidRPr="00F64658">
        <w:rPr>
          <w:rFonts w:ascii="Segoe UI" w:eastAsia="MS Mincho" w:hAnsi="Segoe UI" w:cs="Segoe UI"/>
          <w:b/>
          <w:sz w:val="22"/>
          <w:szCs w:val="22"/>
          <w:lang w:eastAsia="ja-JP"/>
        </w:rPr>
        <w:t>Profit and Loss Standard</w:t>
      </w:r>
    </w:p>
    <w:p w:rsidR="00523B82" w:rsidRDefault="00F64658" w:rsidP="00FB1AFC">
      <w:pPr>
        <w:pStyle w:val="ListParagraph"/>
        <w:numPr>
          <w:ilvl w:val="1"/>
          <w:numId w:val="1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Use the drop-down menu next to </w:t>
      </w:r>
      <w:r w:rsidRPr="008A7210">
        <w:rPr>
          <w:rFonts w:ascii="Segoe UI" w:eastAsia="MS Mincho" w:hAnsi="Segoe UI" w:cs="Segoe UI"/>
          <w:b/>
          <w:sz w:val="22"/>
          <w:szCs w:val="22"/>
          <w:lang w:eastAsia="ja-JP"/>
        </w:rPr>
        <w:t>D</w:t>
      </w:r>
      <w:r w:rsidR="00523B82" w:rsidRPr="008A7210">
        <w:rPr>
          <w:rFonts w:ascii="Segoe UI" w:eastAsia="MS Mincho" w:hAnsi="Segoe UI" w:cs="Segoe UI"/>
          <w:b/>
          <w:sz w:val="22"/>
          <w:szCs w:val="22"/>
          <w:lang w:eastAsia="ja-JP"/>
        </w:rPr>
        <w:t>ates</w:t>
      </w:r>
      <w:r w:rsidR="00523B82">
        <w:rPr>
          <w:rFonts w:ascii="Segoe UI" w:eastAsia="MS Mincho" w:hAnsi="Segoe UI" w:cs="Segoe UI"/>
          <w:sz w:val="22"/>
          <w:szCs w:val="22"/>
          <w:lang w:eastAsia="ja-JP"/>
        </w:rPr>
        <w:t xml:space="preserve"> to select </w:t>
      </w:r>
      <w:r w:rsidR="00523B82" w:rsidRPr="00F64658">
        <w:rPr>
          <w:rFonts w:ascii="Segoe UI" w:eastAsia="MS Mincho" w:hAnsi="Segoe UI" w:cs="Segoe UI"/>
          <w:b/>
          <w:sz w:val="22"/>
          <w:szCs w:val="22"/>
          <w:lang w:eastAsia="ja-JP"/>
        </w:rPr>
        <w:t>This Fiscal Quarter</w:t>
      </w:r>
    </w:p>
    <w:p w:rsidR="00523B82" w:rsidRDefault="00523B82" w:rsidP="00FB1AFC">
      <w:pPr>
        <w:pStyle w:val="ListParagraph"/>
        <w:numPr>
          <w:ilvl w:val="1"/>
          <w:numId w:val="1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the green </w:t>
      </w:r>
      <w:r w:rsidR="00F64658" w:rsidRPr="00F64658">
        <w:rPr>
          <w:rFonts w:ascii="Segoe UI" w:eastAsia="MS Mincho" w:hAnsi="Segoe UI" w:cs="Segoe UI"/>
          <w:b/>
          <w:sz w:val="22"/>
          <w:szCs w:val="22"/>
          <w:lang w:eastAsia="ja-JP"/>
        </w:rPr>
        <w:t>R</w:t>
      </w:r>
      <w:r w:rsidRPr="00F64658">
        <w:rPr>
          <w:rFonts w:ascii="Segoe UI" w:eastAsia="MS Mincho" w:hAnsi="Segoe UI" w:cs="Segoe UI"/>
          <w:b/>
          <w:sz w:val="22"/>
          <w:szCs w:val="22"/>
          <w:lang w:eastAsia="ja-JP"/>
        </w:rPr>
        <w:t>un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</w:t>
      </w:r>
    </w:p>
    <w:p w:rsidR="00523B82" w:rsidRPr="00F64658" w:rsidRDefault="00F64658" w:rsidP="00FB1AFC">
      <w:pPr>
        <w:pStyle w:val="ListParagraph"/>
        <w:numPr>
          <w:ilvl w:val="2"/>
          <w:numId w:val="13"/>
        </w:numPr>
        <w:spacing w:after="60"/>
        <w:ind w:left="1627" w:hanging="187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A new window will appear with the Profit and Loss report. </w:t>
      </w:r>
      <w:r w:rsidR="0013157A" w:rsidRPr="00F64658">
        <w:rPr>
          <w:rFonts w:ascii="Segoe UI" w:eastAsia="MS Mincho" w:hAnsi="Segoe UI" w:cs="Segoe UI"/>
          <w:sz w:val="22"/>
          <w:szCs w:val="22"/>
          <w:lang w:eastAsia="ja-JP"/>
        </w:rPr>
        <w:t>This re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port shows income and expenses </w:t>
      </w:r>
      <w:r w:rsidR="0013157A" w:rsidRPr="00F64658">
        <w:rPr>
          <w:rFonts w:ascii="Segoe UI" w:eastAsia="MS Mincho" w:hAnsi="Segoe UI" w:cs="Segoe UI"/>
          <w:sz w:val="22"/>
          <w:szCs w:val="22"/>
          <w:lang w:eastAsia="ja-JP"/>
        </w:rPr>
        <w:t>then Net income/Loss</w:t>
      </w:r>
    </w:p>
    <w:p w:rsidR="0013157A" w:rsidRDefault="00F64658" w:rsidP="00FB1AFC">
      <w:pPr>
        <w:pStyle w:val="ListParagraph"/>
        <w:numPr>
          <w:ilvl w:val="1"/>
          <w:numId w:val="1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In the toolbar at the top of the report window, change th</w:t>
      </w:r>
      <w:r w:rsidR="00B52BFE">
        <w:rPr>
          <w:rFonts w:ascii="Segoe UI" w:eastAsia="MS Mincho" w:hAnsi="Segoe UI" w:cs="Segoe UI"/>
          <w:sz w:val="22"/>
          <w:szCs w:val="22"/>
          <w:lang w:eastAsia="ja-JP"/>
        </w:rPr>
        <w:t xml:space="preserve">e </w:t>
      </w:r>
      <w:r w:rsidR="00B52BFE" w:rsidRPr="00B52BFE">
        <w:rPr>
          <w:rFonts w:ascii="Segoe UI" w:eastAsia="MS Mincho" w:hAnsi="Segoe UI" w:cs="Segoe UI"/>
          <w:b/>
          <w:sz w:val="22"/>
          <w:szCs w:val="22"/>
          <w:lang w:eastAsia="ja-JP"/>
        </w:rPr>
        <w:t>From</w:t>
      </w:r>
      <w:r w:rsidR="00B52BFE">
        <w:rPr>
          <w:rFonts w:ascii="Segoe UI" w:eastAsia="MS Mincho" w:hAnsi="Segoe UI" w:cs="Segoe UI"/>
          <w:sz w:val="22"/>
          <w:szCs w:val="22"/>
          <w:lang w:eastAsia="ja-JP"/>
        </w:rPr>
        <w:t xml:space="preserve"> date to </w:t>
      </w:r>
      <w:r w:rsidR="00B52BFE" w:rsidRPr="00B52BFE">
        <w:rPr>
          <w:rFonts w:ascii="Segoe UI" w:eastAsia="MS Mincho" w:hAnsi="Segoe UI" w:cs="Segoe UI"/>
          <w:b/>
          <w:sz w:val="22"/>
          <w:szCs w:val="22"/>
          <w:lang w:eastAsia="ja-JP"/>
        </w:rPr>
        <w:t>10/1</w:t>
      </w:r>
      <w:r w:rsidR="00B52BFE">
        <w:rPr>
          <w:rFonts w:ascii="Segoe UI" w:eastAsia="MS Mincho" w:hAnsi="Segoe UI" w:cs="Segoe UI"/>
          <w:sz w:val="22"/>
          <w:szCs w:val="22"/>
          <w:lang w:eastAsia="ja-JP"/>
        </w:rPr>
        <w:t xml:space="preserve"> and the </w:t>
      </w:r>
      <w:r w:rsidR="00B52BFE" w:rsidRPr="00B52BFE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To </w:t>
      </w:r>
      <w:r w:rsidR="00B52BFE">
        <w:rPr>
          <w:rFonts w:ascii="Segoe UI" w:eastAsia="MS Mincho" w:hAnsi="Segoe UI" w:cs="Segoe UI"/>
          <w:sz w:val="22"/>
          <w:szCs w:val="22"/>
          <w:lang w:eastAsia="ja-JP"/>
        </w:rPr>
        <w:t>d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ate to </w:t>
      </w:r>
      <w:r w:rsidR="0013157A" w:rsidRPr="00B52BFE">
        <w:rPr>
          <w:rFonts w:ascii="Segoe UI" w:eastAsia="MS Mincho" w:hAnsi="Segoe UI" w:cs="Segoe UI"/>
          <w:b/>
          <w:sz w:val="22"/>
          <w:szCs w:val="22"/>
          <w:lang w:eastAsia="ja-JP"/>
        </w:rPr>
        <w:t>10/31</w:t>
      </w:r>
    </w:p>
    <w:p w:rsidR="0013157A" w:rsidRDefault="0013157A" w:rsidP="00FB1AFC">
      <w:pPr>
        <w:pStyle w:val="ListParagraph"/>
        <w:numPr>
          <w:ilvl w:val="1"/>
          <w:numId w:val="1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</w:t>
      </w:r>
      <w:r w:rsidR="00B52BFE" w:rsidRPr="00B52BFE">
        <w:rPr>
          <w:rFonts w:ascii="Segoe UI" w:eastAsia="MS Mincho" w:hAnsi="Segoe UI" w:cs="Segoe UI"/>
          <w:b/>
          <w:sz w:val="22"/>
          <w:szCs w:val="22"/>
          <w:lang w:eastAsia="ja-JP"/>
        </w:rPr>
        <w:t>R</w:t>
      </w:r>
      <w:r w:rsidRPr="00B52BFE">
        <w:rPr>
          <w:rFonts w:ascii="Segoe UI" w:eastAsia="MS Mincho" w:hAnsi="Segoe UI" w:cs="Segoe UI"/>
          <w:b/>
          <w:sz w:val="22"/>
          <w:szCs w:val="22"/>
          <w:lang w:eastAsia="ja-JP"/>
        </w:rPr>
        <w:t>efresh</w:t>
      </w:r>
      <w:r w:rsidR="00B52BFE">
        <w:rPr>
          <w:rFonts w:ascii="Segoe UI" w:eastAsia="MS Mincho" w:hAnsi="Segoe UI" w:cs="Segoe UI"/>
          <w:sz w:val="22"/>
          <w:szCs w:val="22"/>
          <w:lang w:eastAsia="ja-JP"/>
        </w:rPr>
        <w:t xml:space="preserve"> at top of screen</w:t>
      </w:r>
    </w:p>
    <w:p w:rsidR="0013157A" w:rsidRDefault="0013157A" w:rsidP="00FB1AFC">
      <w:pPr>
        <w:pStyle w:val="ListParagraph"/>
        <w:numPr>
          <w:ilvl w:val="1"/>
          <w:numId w:val="1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 w:rsidRPr="00B52BFE">
        <w:rPr>
          <w:rFonts w:ascii="Segoe UI" w:eastAsia="MS Mincho" w:hAnsi="Segoe UI" w:cs="Segoe UI"/>
          <w:b/>
          <w:sz w:val="22"/>
          <w:szCs w:val="22"/>
          <w:lang w:eastAsia="ja-JP"/>
        </w:rPr>
        <w:t>X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at top to close out</w:t>
      </w:r>
      <w:r w:rsidR="008553CF">
        <w:rPr>
          <w:rFonts w:ascii="Segoe UI" w:eastAsia="MS Mincho" w:hAnsi="Segoe UI" w:cs="Segoe UI"/>
          <w:sz w:val="22"/>
          <w:szCs w:val="22"/>
          <w:lang w:eastAsia="ja-JP"/>
        </w:rPr>
        <w:t>. The report does not need to be saved.</w:t>
      </w:r>
    </w:p>
    <w:p w:rsidR="0013157A" w:rsidRDefault="0013157A" w:rsidP="00FB1AFC">
      <w:pPr>
        <w:pStyle w:val="ListParagraph"/>
        <w:numPr>
          <w:ilvl w:val="0"/>
          <w:numId w:val="1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</w:t>
      </w:r>
      <w:r w:rsidR="008A7210">
        <w:rPr>
          <w:rFonts w:ascii="Segoe UI" w:eastAsia="MS Mincho" w:hAnsi="Segoe UI" w:cs="Segoe UI"/>
          <w:sz w:val="22"/>
          <w:szCs w:val="22"/>
          <w:lang w:eastAsia="ja-JP"/>
        </w:rPr>
        <w:t xml:space="preserve">the </w:t>
      </w:r>
      <w:r w:rsidRPr="008A7210">
        <w:rPr>
          <w:rFonts w:ascii="Segoe UI" w:eastAsia="MS Mincho" w:hAnsi="Segoe UI" w:cs="Segoe UI"/>
          <w:b/>
          <w:sz w:val="22"/>
          <w:szCs w:val="22"/>
          <w:lang w:eastAsia="ja-JP"/>
        </w:rPr>
        <w:t>Company and Financial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section of Reports</w:t>
      </w:r>
    </w:p>
    <w:p w:rsidR="0013157A" w:rsidRDefault="008A7210" w:rsidP="00FB1AFC">
      <w:pPr>
        <w:pStyle w:val="ListParagraph"/>
        <w:numPr>
          <w:ilvl w:val="1"/>
          <w:numId w:val="1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In the report area,</w:t>
      </w:r>
      <w:r w:rsidR="0013157A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szCs w:val="22"/>
          <w:lang w:eastAsia="ja-JP"/>
        </w:rPr>
        <w:t>select</w:t>
      </w:r>
      <w:r w:rsidR="0013157A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13157A" w:rsidRPr="008A7210">
        <w:rPr>
          <w:rFonts w:ascii="Segoe UI" w:eastAsia="MS Mincho" w:hAnsi="Segoe UI" w:cs="Segoe UI"/>
          <w:b/>
          <w:sz w:val="22"/>
          <w:szCs w:val="22"/>
          <w:lang w:eastAsia="ja-JP"/>
        </w:rPr>
        <w:t>Balance Sheet Standard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(</w:t>
      </w:r>
      <w:r w:rsidR="00133DF0">
        <w:rPr>
          <w:rFonts w:ascii="Segoe UI" w:eastAsia="MS Mincho" w:hAnsi="Segoe UI" w:cs="Segoe UI"/>
          <w:sz w:val="22"/>
          <w:szCs w:val="22"/>
          <w:lang w:eastAsia="ja-JP"/>
        </w:rPr>
        <w:t>Use scroll bar to find)</w:t>
      </w:r>
    </w:p>
    <w:p w:rsidR="0013157A" w:rsidRPr="008A7210" w:rsidRDefault="008A7210" w:rsidP="00FB1AFC">
      <w:pPr>
        <w:pStyle w:val="ListParagraph"/>
        <w:numPr>
          <w:ilvl w:val="1"/>
          <w:numId w:val="13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Use the drop-down menu next to </w:t>
      </w:r>
      <w:r w:rsidRPr="008A7210">
        <w:rPr>
          <w:rFonts w:ascii="Segoe UI" w:eastAsia="MS Mincho" w:hAnsi="Segoe UI" w:cs="Segoe UI"/>
          <w:b/>
          <w:sz w:val="22"/>
          <w:szCs w:val="22"/>
          <w:lang w:eastAsia="ja-JP"/>
        </w:rPr>
        <w:t>Dates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to select </w:t>
      </w:r>
      <w:r w:rsidR="0013157A" w:rsidRPr="008A7210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This Fiscal </w:t>
      </w:r>
      <w:r w:rsidR="00133DF0" w:rsidRPr="008A7210">
        <w:rPr>
          <w:rFonts w:ascii="Segoe UI" w:eastAsia="MS Mincho" w:hAnsi="Segoe UI" w:cs="Segoe UI"/>
          <w:b/>
          <w:sz w:val="22"/>
          <w:szCs w:val="22"/>
          <w:lang w:eastAsia="ja-JP"/>
        </w:rPr>
        <w:t>Year</w:t>
      </w:r>
    </w:p>
    <w:p w:rsidR="0013157A" w:rsidRDefault="0013157A" w:rsidP="00FB1AFC">
      <w:pPr>
        <w:pStyle w:val="ListParagraph"/>
        <w:numPr>
          <w:ilvl w:val="1"/>
          <w:numId w:val="1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the </w:t>
      </w:r>
      <w:r w:rsidR="008A7210" w:rsidRPr="008A7210">
        <w:rPr>
          <w:rFonts w:ascii="Segoe UI" w:eastAsia="MS Mincho" w:hAnsi="Segoe UI" w:cs="Segoe UI"/>
          <w:b/>
          <w:sz w:val="22"/>
          <w:szCs w:val="22"/>
          <w:lang w:eastAsia="ja-JP"/>
        </w:rPr>
        <w:t>R</w:t>
      </w:r>
      <w:r w:rsidRPr="008A7210">
        <w:rPr>
          <w:rFonts w:ascii="Segoe UI" w:eastAsia="MS Mincho" w:hAnsi="Segoe UI" w:cs="Segoe UI"/>
          <w:b/>
          <w:sz w:val="22"/>
          <w:szCs w:val="22"/>
          <w:lang w:eastAsia="ja-JP"/>
        </w:rPr>
        <w:t>un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</w:t>
      </w:r>
    </w:p>
    <w:p w:rsidR="0013157A" w:rsidRDefault="008A7210" w:rsidP="00FB1AFC">
      <w:pPr>
        <w:pStyle w:val="ListParagraph"/>
        <w:numPr>
          <w:ilvl w:val="2"/>
          <w:numId w:val="13"/>
        </w:numPr>
        <w:spacing w:after="60"/>
        <w:ind w:left="1627" w:hanging="187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A new window will appear with the Balance Sheet report. This report</w:t>
      </w:r>
      <w:r w:rsidR="00133DF0">
        <w:rPr>
          <w:rFonts w:ascii="Segoe UI" w:eastAsia="MS Mincho" w:hAnsi="Segoe UI" w:cs="Segoe UI"/>
          <w:sz w:val="22"/>
          <w:szCs w:val="22"/>
          <w:lang w:eastAsia="ja-JP"/>
        </w:rPr>
        <w:t xml:space="preserve"> show</w:t>
      </w:r>
      <w:r>
        <w:rPr>
          <w:rFonts w:ascii="Segoe UI" w:eastAsia="MS Mincho" w:hAnsi="Segoe UI" w:cs="Segoe UI"/>
          <w:sz w:val="22"/>
          <w:szCs w:val="22"/>
          <w:lang w:eastAsia="ja-JP"/>
        </w:rPr>
        <w:t>s</w:t>
      </w:r>
      <w:r w:rsidR="00133DF0">
        <w:rPr>
          <w:rFonts w:ascii="Segoe UI" w:eastAsia="MS Mincho" w:hAnsi="Segoe UI" w:cs="Segoe UI"/>
          <w:sz w:val="22"/>
          <w:szCs w:val="22"/>
          <w:lang w:eastAsia="ja-JP"/>
        </w:rPr>
        <w:t xml:space="preserve"> Assets/Liabilities and Equity for the Company</w:t>
      </w:r>
    </w:p>
    <w:p w:rsidR="00133DF0" w:rsidRDefault="008A7210" w:rsidP="00FB1AFC">
      <w:pPr>
        <w:pStyle w:val="ListParagraph"/>
        <w:numPr>
          <w:ilvl w:val="1"/>
          <w:numId w:val="1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In the toolbar at the top of the report window, c</w:t>
      </w:r>
      <w:r w:rsidR="00133DF0">
        <w:rPr>
          <w:rFonts w:ascii="Segoe UI" w:eastAsia="MS Mincho" w:hAnsi="Segoe UI" w:cs="Segoe UI"/>
          <w:sz w:val="22"/>
          <w:szCs w:val="22"/>
          <w:lang w:eastAsia="ja-JP"/>
        </w:rPr>
        <w:t xml:space="preserve">hange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the </w:t>
      </w:r>
      <w:r w:rsidRPr="008A7210">
        <w:rPr>
          <w:rFonts w:ascii="Segoe UI" w:eastAsia="MS Mincho" w:hAnsi="Segoe UI" w:cs="Segoe UI"/>
          <w:b/>
          <w:sz w:val="22"/>
          <w:szCs w:val="22"/>
          <w:lang w:eastAsia="ja-JP"/>
        </w:rPr>
        <w:t>As Of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133DF0">
        <w:rPr>
          <w:rFonts w:ascii="Segoe UI" w:eastAsia="MS Mincho" w:hAnsi="Segoe UI" w:cs="Segoe UI"/>
          <w:sz w:val="22"/>
          <w:szCs w:val="22"/>
          <w:lang w:eastAsia="ja-JP"/>
        </w:rPr>
        <w:t xml:space="preserve">date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to </w:t>
      </w:r>
      <w:r w:rsidR="00133DF0" w:rsidRPr="008A7210">
        <w:rPr>
          <w:rFonts w:ascii="Segoe UI" w:eastAsia="MS Mincho" w:hAnsi="Segoe UI" w:cs="Segoe UI"/>
          <w:b/>
          <w:sz w:val="22"/>
          <w:szCs w:val="22"/>
          <w:lang w:eastAsia="ja-JP"/>
        </w:rPr>
        <w:t>7/31</w:t>
      </w:r>
    </w:p>
    <w:p w:rsidR="00133DF0" w:rsidRDefault="008A7210" w:rsidP="00FB1AFC">
      <w:pPr>
        <w:pStyle w:val="ListParagraph"/>
        <w:numPr>
          <w:ilvl w:val="1"/>
          <w:numId w:val="1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</w:t>
      </w:r>
      <w:r w:rsidRPr="008A7210">
        <w:rPr>
          <w:rFonts w:ascii="Segoe UI" w:eastAsia="MS Mincho" w:hAnsi="Segoe UI" w:cs="Segoe UI"/>
          <w:b/>
          <w:sz w:val="22"/>
          <w:szCs w:val="22"/>
          <w:lang w:eastAsia="ja-JP"/>
        </w:rPr>
        <w:t>Refresh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at top of screen</w:t>
      </w:r>
    </w:p>
    <w:p w:rsidR="00133DF0" w:rsidRDefault="00133DF0" w:rsidP="00FB1AFC">
      <w:pPr>
        <w:pStyle w:val="ListParagraph"/>
        <w:numPr>
          <w:ilvl w:val="1"/>
          <w:numId w:val="1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 w:rsidRPr="008A7210">
        <w:rPr>
          <w:rFonts w:ascii="Segoe UI" w:eastAsia="MS Mincho" w:hAnsi="Segoe UI" w:cs="Segoe UI"/>
          <w:b/>
          <w:sz w:val="22"/>
          <w:szCs w:val="22"/>
          <w:lang w:eastAsia="ja-JP"/>
        </w:rPr>
        <w:t>X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at top to close out</w:t>
      </w:r>
      <w:r w:rsidR="008553CF">
        <w:rPr>
          <w:rFonts w:ascii="Segoe UI" w:eastAsia="MS Mincho" w:hAnsi="Segoe UI" w:cs="Segoe UI"/>
          <w:sz w:val="22"/>
          <w:szCs w:val="22"/>
          <w:lang w:eastAsia="ja-JP"/>
        </w:rPr>
        <w:t>. The report does not need to be saved.</w:t>
      </w:r>
    </w:p>
    <w:p w:rsidR="0033712A" w:rsidRDefault="0033712A" w:rsidP="00FB1AFC">
      <w:pPr>
        <w:pStyle w:val="ListParagraph"/>
        <w:numPr>
          <w:ilvl w:val="0"/>
          <w:numId w:val="1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</w:t>
      </w:r>
      <w:r w:rsidR="008553CF">
        <w:rPr>
          <w:rFonts w:ascii="Segoe UI" w:eastAsia="MS Mincho" w:hAnsi="Segoe UI" w:cs="Segoe UI"/>
          <w:sz w:val="22"/>
          <w:szCs w:val="22"/>
          <w:lang w:eastAsia="ja-JP"/>
        </w:rPr>
        <w:t xml:space="preserve">the </w:t>
      </w:r>
      <w:r w:rsidRPr="008553CF">
        <w:rPr>
          <w:rFonts w:ascii="Segoe UI" w:eastAsia="MS Mincho" w:hAnsi="Segoe UI" w:cs="Segoe UI"/>
          <w:b/>
          <w:sz w:val="22"/>
          <w:szCs w:val="22"/>
          <w:lang w:eastAsia="ja-JP"/>
        </w:rPr>
        <w:t>Customers and Receivables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section of Reports</w:t>
      </w:r>
    </w:p>
    <w:p w:rsidR="0033712A" w:rsidRDefault="0033712A" w:rsidP="00FB1AFC">
      <w:pPr>
        <w:pStyle w:val="ListParagraph"/>
        <w:numPr>
          <w:ilvl w:val="1"/>
          <w:numId w:val="1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In report area</w:t>
      </w:r>
      <w:r w:rsidR="008553CF">
        <w:rPr>
          <w:rFonts w:ascii="Segoe UI" w:eastAsia="MS Mincho" w:hAnsi="Segoe UI" w:cs="Segoe UI"/>
          <w:sz w:val="22"/>
          <w:szCs w:val="22"/>
          <w:lang w:eastAsia="ja-JP"/>
        </w:rPr>
        <w:t>, select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8553CF">
        <w:rPr>
          <w:rFonts w:ascii="Segoe UI" w:eastAsia="MS Mincho" w:hAnsi="Segoe UI" w:cs="Segoe UI"/>
          <w:b/>
          <w:sz w:val="22"/>
          <w:szCs w:val="22"/>
          <w:lang w:eastAsia="ja-JP"/>
        </w:rPr>
        <w:t>A/R Aging Summary</w:t>
      </w:r>
    </w:p>
    <w:p w:rsidR="0033712A" w:rsidRPr="003D5968" w:rsidRDefault="003D5968" w:rsidP="00FB1AFC">
      <w:pPr>
        <w:pStyle w:val="ListParagraph"/>
        <w:numPr>
          <w:ilvl w:val="1"/>
          <w:numId w:val="13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Use the drop-down menu next to </w:t>
      </w:r>
      <w:r w:rsidRPr="008A7210">
        <w:rPr>
          <w:rFonts w:ascii="Segoe UI" w:eastAsia="MS Mincho" w:hAnsi="Segoe UI" w:cs="Segoe UI"/>
          <w:b/>
          <w:sz w:val="22"/>
          <w:szCs w:val="22"/>
          <w:lang w:eastAsia="ja-JP"/>
        </w:rPr>
        <w:t>Dates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to select </w:t>
      </w:r>
      <w:r w:rsidRPr="008A7210">
        <w:rPr>
          <w:rFonts w:ascii="Segoe UI" w:eastAsia="MS Mincho" w:hAnsi="Segoe UI" w:cs="Segoe UI"/>
          <w:b/>
          <w:sz w:val="22"/>
          <w:szCs w:val="22"/>
          <w:lang w:eastAsia="ja-JP"/>
        </w:rPr>
        <w:t>This Fiscal Year</w:t>
      </w:r>
    </w:p>
    <w:p w:rsidR="0033712A" w:rsidRDefault="008553CF" w:rsidP="00FB1AFC">
      <w:pPr>
        <w:pStyle w:val="ListParagraph"/>
        <w:numPr>
          <w:ilvl w:val="1"/>
          <w:numId w:val="1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</w:t>
      </w:r>
      <w:r w:rsidR="0033712A">
        <w:rPr>
          <w:rFonts w:ascii="Segoe UI" w:eastAsia="MS Mincho" w:hAnsi="Segoe UI" w:cs="Segoe UI"/>
          <w:sz w:val="22"/>
          <w:szCs w:val="22"/>
          <w:lang w:eastAsia="ja-JP"/>
        </w:rPr>
        <w:t xml:space="preserve">the </w:t>
      </w:r>
      <w:r w:rsidRPr="008553CF">
        <w:rPr>
          <w:rFonts w:ascii="Segoe UI" w:eastAsia="MS Mincho" w:hAnsi="Segoe UI" w:cs="Segoe UI"/>
          <w:b/>
          <w:sz w:val="22"/>
          <w:szCs w:val="22"/>
          <w:lang w:eastAsia="ja-JP"/>
        </w:rPr>
        <w:t>R</w:t>
      </w:r>
      <w:r w:rsidR="00313882" w:rsidRPr="008553CF">
        <w:rPr>
          <w:rFonts w:ascii="Segoe UI" w:eastAsia="MS Mincho" w:hAnsi="Segoe UI" w:cs="Segoe UI"/>
          <w:b/>
          <w:sz w:val="22"/>
          <w:szCs w:val="22"/>
          <w:lang w:eastAsia="ja-JP"/>
        </w:rPr>
        <w:t>un</w:t>
      </w:r>
      <w:r w:rsidR="00313882">
        <w:rPr>
          <w:rFonts w:ascii="Segoe UI" w:eastAsia="MS Mincho" w:hAnsi="Segoe UI" w:cs="Segoe UI"/>
          <w:sz w:val="22"/>
          <w:szCs w:val="22"/>
          <w:lang w:eastAsia="ja-JP"/>
        </w:rPr>
        <w:t xml:space="preserve"> button</w:t>
      </w:r>
    </w:p>
    <w:p w:rsidR="0033712A" w:rsidRDefault="008553CF" w:rsidP="00FB1AFC">
      <w:pPr>
        <w:pStyle w:val="ListParagraph"/>
        <w:numPr>
          <w:ilvl w:val="2"/>
          <w:numId w:val="13"/>
        </w:numPr>
        <w:spacing w:after="60"/>
        <w:ind w:left="1627" w:hanging="187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A new window will appear with the </w:t>
      </w:r>
      <w:r w:rsidRPr="008553CF">
        <w:rPr>
          <w:rFonts w:ascii="Segoe UI" w:eastAsia="MS Mincho" w:hAnsi="Segoe UI" w:cs="Segoe UI"/>
          <w:sz w:val="22"/>
          <w:szCs w:val="22"/>
          <w:lang w:eastAsia="ja-JP"/>
        </w:rPr>
        <w:t>A/R Aging Summary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report. </w:t>
      </w:r>
      <w:r w:rsidR="0033712A">
        <w:rPr>
          <w:rFonts w:ascii="Segoe UI" w:eastAsia="MS Mincho" w:hAnsi="Segoe UI" w:cs="Segoe UI"/>
          <w:sz w:val="22"/>
          <w:szCs w:val="22"/>
          <w:lang w:eastAsia="ja-JP"/>
        </w:rPr>
        <w:t>This report shows all customers that still owe money and how long they have owed.</w:t>
      </w:r>
    </w:p>
    <w:p w:rsidR="008553CF" w:rsidRDefault="008553CF" w:rsidP="00FB1AFC">
      <w:pPr>
        <w:pStyle w:val="ListParagraph"/>
        <w:numPr>
          <w:ilvl w:val="1"/>
          <w:numId w:val="1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 w:rsidRPr="008553CF">
        <w:rPr>
          <w:rFonts w:ascii="Segoe UI" w:eastAsia="MS Mincho" w:hAnsi="Segoe UI" w:cs="Segoe UI"/>
          <w:b/>
          <w:sz w:val="22"/>
          <w:szCs w:val="22"/>
          <w:lang w:eastAsia="ja-JP"/>
        </w:rPr>
        <w:t>X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szCs w:val="22"/>
          <w:lang w:eastAsia="ja-JP"/>
        </w:rPr>
        <w:t>at the top to close out. This report does not need to be saved.</w:t>
      </w:r>
    </w:p>
    <w:p w:rsidR="0033712A" w:rsidRDefault="0033712A" w:rsidP="00FB1AFC">
      <w:pPr>
        <w:pStyle w:val="ListParagraph"/>
        <w:numPr>
          <w:ilvl w:val="0"/>
          <w:numId w:val="1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</w:t>
      </w:r>
      <w:r w:rsidRPr="003D5968">
        <w:rPr>
          <w:rFonts w:ascii="Segoe UI" w:eastAsia="MS Mincho" w:hAnsi="Segoe UI" w:cs="Segoe UI"/>
          <w:b/>
          <w:sz w:val="22"/>
          <w:szCs w:val="22"/>
          <w:lang w:eastAsia="ja-JP"/>
        </w:rPr>
        <w:t>Vendors and Payables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section of reports</w:t>
      </w:r>
    </w:p>
    <w:p w:rsidR="0033712A" w:rsidRDefault="0033712A" w:rsidP="00FB1AFC">
      <w:pPr>
        <w:pStyle w:val="ListParagraph"/>
        <w:numPr>
          <w:ilvl w:val="1"/>
          <w:numId w:val="1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In report area</w:t>
      </w:r>
      <w:r w:rsidR="003D5968">
        <w:rPr>
          <w:rFonts w:ascii="Segoe UI" w:eastAsia="MS Mincho" w:hAnsi="Segoe UI" w:cs="Segoe UI"/>
          <w:sz w:val="22"/>
          <w:szCs w:val="22"/>
          <w:lang w:eastAsia="ja-JP"/>
        </w:rPr>
        <w:t>,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3D5968">
        <w:rPr>
          <w:rFonts w:ascii="Segoe UI" w:eastAsia="MS Mincho" w:hAnsi="Segoe UI" w:cs="Segoe UI"/>
          <w:sz w:val="22"/>
          <w:szCs w:val="22"/>
          <w:lang w:eastAsia="ja-JP"/>
        </w:rPr>
        <w:t>select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3D5968">
        <w:rPr>
          <w:rFonts w:ascii="Segoe UI" w:eastAsia="MS Mincho" w:hAnsi="Segoe UI" w:cs="Segoe UI"/>
          <w:b/>
          <w:sz w:val="22"/>
          <w:szCs w:val="22"/>
          <w:lang w:eastAsia="ja-JP"/>
        </w:rPr>
        <w:t>A/P Aging Detail</w:t>
      </w:r>
    </w:p>
    <w:p w:rsidR="0033712A" w:rsidRPr="003D5968" w:rsidRDefault="003D5968" w:rsidP="00FB1AFC">
      <w:pPr>
        <w:pStyle w:val="ListParagraph"/>
        <w:numPr>
          <w:ilvl w:val="1"/>
          <w:numId w:val="13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Use the drop-down menu next to </w:t>
      </w:r>
      <w:r w:rsidRPr="008A7210">
        <w:rPr>
          <w:rFonts w:ascii="Segoe UI" w:eastAsia="MS Mincho" w:hAnsi="Segoe UI" w:cs="Segoe UI"/>
          <w:b/>
          <w:sz w:val="22"/>
          <w:szCs w:val="22"/>
          <w:lang w:eastAsia="ja-JP"/>
        </w:rPr>
        <w:t>Dates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to select </w:t>
      </w:r>
      <w:r w:rsidRPr="008A7210">
        <w:rPr>
          <w:rFonts w:ascii="Segoe UI" w:eastAsia="MS Mincho" w:hAnsi="Segoe UI" w:cs="Segoe UI"/>
          <w:b/>
          <w:sz w:val="22"/>
          <w:szCs w:val="22"/>
          <w:lang w:eastAsia="ja-JP"/>
        </w:rPr>
        <w:t>This Fiscal Year</w:t>
      </w:r>
    </w:p>
    <w:p w:rsidR="0033712A" w:rsidRDefault="003D5968" w:rsidP="00FB1AFC">
      <w:pPr>
        <w:pStyle w:val="ListParagraph"/>
        <w:numPr>
          <w:ilvl w:val="1"/>
          <w:numId w:val="1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Click on the</w:t>
      </w:r>
      <w:r w:rsidR="00313882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3D5968">
        <w:rPr>
          <w:rFonts w:ascii="Segoe UI" w:eastAsia="MS Mincho" w:hAnsi="Segoe UI" w:cs="Segoe UI"/>
          <w:b/>
          <w:sz w:val="22"/>
          <w:szCs w:val="22"/>
          <w:lang w:eastAsia="ja-JP"/>
        </w:rPr>
        <w:t>R</w:t>
      </w:r>
      <w:r w:rsidR="00313882" w:rsidRPr="003D5968">
        <w:rPr>
          <w:rFonts w:ascii="Segoe UI" w:eastAsia="MS Mincho" w:hAnsi="Segoe UI" w:cs="Segoe UI"/>
          <w:b/>
          <w:sz w:val="22"/>
          <w:szCs w:val="22"/>
          <w:lang w:eastAsia="ja-JP"/>
        </w:rPr>
        <w:t>un</w:t>
      </w:r>
      <w:r w:rsidR="00313882">
        <w:rPr>
          <w:rFonts w:ascii="Segoe UI" w:eastAsia="MS Mincho" w:hAnsi="Segoe UI" w:cs="Segoe UI"/>
          <w:sz w:val="22"/>
          <w:szCs w:val="22"/>
          <w:lang w:eastAsia="ja-JP"/>
        </w:rPr>
        <w:t xml:space="preserve"> button</w:t>
      </w:r>
    </w:p>
    <w:p w:rsidR="0033712A" w:rsidRDefault="003D5968" w:rsidP="00FB1AFC">
      <w:pPr>
        <w:pStyle w:val="ListParagraph"/>
        <w:numPr>
          <w:ilvl w:val="2"/>
          <w:numId w:val="13"/>
        </w:numPr>
        <w:spacing w:after="60"/>
        <w:ind w:left="1627" w:hanging="187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A new window will appear with the </w:t>
      </w:r>
      <w:r w:rsidR="00150F69">
        <w:rPr>
          <w:rFonts w:ascii="Segoe UI" w:eastAsia="MS Mincho" w:hAnsi="Segoe UI" w:cs="Segoe UI"/>
          <w:sz w:val="22"/>
          <w:szCs w:val="22"/>
          <w:lang w:eastAsia="ja-JP"/>
        </w:rPr>
        <w:t xml:space="preserve">A/P Aging Detail report. </w:t>
      </w:r>
      <w:r w:rsidR="0033712A">
        <w:rPr>
          <w:rFonts w:ascii="Segoe UI" w:eastAsia="MS Mincho" w:hAnsi="Segoe UI" w:cs="Segoe UI"/>
          <w:sz w:val="22"/>
          <w:szCs w:val="22"/>
          <w:lang w:eastAsia="ja-JP"/>
        </w:rPr>
        <w:t>This report shows, in detail, all vendors that the company owes money to and for how long.</w:t>
      </w:r>
    </w:p>
    <w:p w:rsidR="003D5968" w:rsidRPr="003D5968" w:rsidRDefault="003D5968" w:rsidP="00FB1AFC">
      <w:pPr>
        <w:pStyle w:val="ListParagraph"/>
        <w:numPr>
          <w:ilvl w:val="1"/>
          <w:numId w:val="1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 w:rsidRPr="008553CF">
        <w:rPr>
          <w:rFonts w:ascii="Segoe UI" w:eastAsia="MS Mincho" w:hAnsi="Segoe UI" w:cs="Segoe UI"/>
          <w:b/>
          <w:sz w:val="22"/>
          <w:szCs w:val="22"/>
          <w:lang w:eastAsia="ja-JP"/>
        </w:rPr>
        <w:t>X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szCs w:val="22"/>
          <w:lang w:eastAsia="ja-JP"/>
        </w:rPr>
        <w:t>at the top to close out. This report does not need to be saved.</w:t>
      </w:r>
    </w:p>
    <w:p w:rsidR="0033712A" w:rsidRDefault="0033712A" w:rsidP="00FB1AFC">
      <w:pPr>
        <w:pStyle w:val="ListParagraph"/>
        <w:numPr>
          <w:ilvl w:val="0"/>
          <w:numId w:val="1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 xml:space="preserve">Click on </w:t>
      </w:r>
      <w:r w:rsidR="003D5968">
        <w:rPr>
          <w:rFonts w:ascii="Segoe UI" w:eastAsia="MS Mincho" w:hAnsi="Segoe UI" w:cs="Segoe UI"/>
          <w:sz w:val="22"/>
          <w:szCs w:val="22"/>
          <w:lang w:eastAsia="ja-JP"/>
        </w:rPr>
        <w:t xml:space="preserve">the </w:t>
      </w:r>
      <w:r w:rsidRPr="003D5968">
        <w:rPr>
          <w:rFonts w:ascii="Segoe UI" w:eastAsia="MS Mincho" w:hAnsi="Segoe UI" w:cs="Segoe UI"/>
          <w:b/>
          <w:sz w:val="22"/>
          <w:szCs w:val="22"/>
          <w:lang w:eastAsia="ja-JP"/>
        </w:rPr>
        <w:t>Accountant and Taxes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section of Reports</w:t>
      </w:r>
    </w:p>
    <w:p w:rsidR="0033712A" w:rsidRDefault="0033712A" w:rsidP="00FB1AFC">
      <w:pPr>
        <w:pStyle w:val="ListParagraph"/>
        <w:numPr>
          <w:ilvl w:val="1"/>
          <w:numId w:val="1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In report area</w:t>
      </w:r>
      <w:r w:rsidR="003D5968">
        <w:rPr>
          <w:rFonts w:ascii="Segoe UI" w:eastAsia="MS Mincho" w:hAnsi="Segoe UI" w:cs="Segoe UI"/>
          <w:sz w:val="22"/>
          <w:szCs w:val="22"/>
          <w:lang w:eastAsia="ja-JP"/>
        </w:rPr>
        <w:t>,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click on </w:t>
      </w:r>
      <w:r w:rsidRPr="003D5968">
        <w:rPr>
          <w:rFonts w:ascii="Segoe UI" w:eastAsia="MS Mincho" w:hAnsi="Segoe UI" w:cs="Segoe UI"/>
          <w:b/>
          <w:sz w:val="22"/>
          <w:szCs w:val="22"/>
          <w:lang w:eastAsia="ja-JP"/>
        </w:rPr>
        <w:t>Trial Balance</w:t>
      </w:r>
    </w:p>
    <w:p w:rsidR="0033712A" w:rsidRDefault="0033712A" w:rsidP="00FB1AFC">
      <w:pPr>
        <w:pStyle w:val="ListParagraph"/>
        <w:numPr>
          <w:ilvl w:val="1"/>
          <w:numId w:val="1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In </w:t>
      </w:r>
      <w:r w:rsidRPr="003D5968">
        <w:rPr>
          <w:rFonts w:ascii="Segoe UI" w:eastAsia="MS Mincho" w:hAnsi="Segoe UI" w:cs="Segoe UI"/>
          <w:b/>
          <w:sz w:val="22"/>
          <w:szCs w:val="22"/>
          <w:lang w:eastAsia="ja-JP"/>
        </w:rPr>
        <w:t>Dates</w:t>
      </w:r>
      <w:r w:rsidR="00150F69">
        <w:rPr>
          <w:rFonts w:ascii="Segoe UI" w:eastAsia="MS Mincho" w:hAnsi="Segoe UI" w:cs="Segoe UI"/>
          <w:sz w:val="22"/>
          <w:szCs w:val="22"/>
          <w:lang w:eastAsia="ja-JP"/>
        </w:rPr>
        <w:t xml:space="preserve"> area choose This Fiscal Year</w:t>
      </w:r>
    </w:p>
    <w:p w:rsidR="0033712A" w:rsidRDefault="00150F69" w:rsidP="00FB1AFC">
      <w:pPr>
        <w:pStyle w:val="ListParagraph"/>
        <w:numPr>
          <w:ilvl w:val="2"/>
          <w:numId w:val="13"/>
        </w:numPr>
        <w:spacing w:after="60"/>
        <w:ind w:left="1627" w:hanging="187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A new window will appear with the Trial Balance report. </w:t>
      </w:r>
      <w:r w:rsidR="0033712A">
        <w:rPr>
          <w:rFonts w:ascii="Segoe UI" w:eastAsia="MS Mincho" w:hAnsi="Segoe UI" w:cs="Segoe UI"/>
          <w:sz w:val="22"/>
          <w:szCs w:val="22"/>
          <w:lang w:eastAsia="ja-JP"/>
        </w:rPr>
        <w:t>This report shows balances in each one of the companies accounts</w:t>
      </w:r>
    </w:p>
    <w:p w:rsidR="00B52486" w:rsidRPr="00150F69" w:rsidRDefault="00150F69" w:rsidP="00FB1AFC">
      <w:pPr>
        <w:pStyle w:val="ListParagraph"/>
        <w:numPr>
          <w:ilvl w:val="1"/>
          <w:numId w:val="1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 w:rsidRPr="008553CF">
        <w:rPr>
          <w:rFonts w:ascii="Segoe UI" w:eastAsia="MS Mincho" w:hAnsi="Segoe UI" w:cs="Segoe UI"/>
          <w:b/>
          <w:sz w:val="22"/>
          <w:szCs w:val="22"/>
          <w:lang w:eastAsia="ja-JP"/>
        </w:rPr>
        <w:t>X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szCs w:val="22"/>
          <w:lang w:eastAsia="ja-JP"/>
        </w:rPr>
        <w:t>at the top to close out. This report does not need to be saved.</w:t>
      </w:r>
    </w:p>
    <w:p w:rsidR="0033712A" w:rsidRDefault="0033712A" w:rsidP="00313882">
      <w:pPr>
        <w:pStyle w:val="ListParagraph"/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313882" w:rsidRPr="00150F69" w:rsidRDefault="00150F69" w:rsidP="00150F69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ACTIVITY: </w:t>
      </w:r>
      <w:r>
        <w:rPr>
          <w:rFonts w:ascii="Segoe UI" w:eastAsia="MS Mincho" w:hAnsi="Segoe UI" w:cs="Segoe UI"/>
          <w:sz w:val="22"/>
          <w:szCs w:val="22"/>
          <w:lang w:eastAsia="ja-JP"/>
        </w:rPr>
        <w:t>Have participants c</w:t>
      </w:r>
      <w:r w:rsidR="00313882" w:rsidRPr="00150F69">
        <w:rPr>
          <w:rFonts w:ascii="Segoe UI" w:eastAsia="MS Mincho" w:hAnsi="Segoe UI" w:cs="Segoe UI"/>
          <w:sz w:val="22"/>
          <w:szCs w:val="22"/>
          <w:lang w:eastAsia="ja-JP"/>
        </w:rPr>
        <w:t xml:space="preserve">omplete </w:t>
      </w:r>
      <w:r w:rsidR="00AE3495" w:rsidRPr="00150F69">
        <w:rPr>
          <w:rFonts w:ascii="Segoe UI" w:eastAsia="MS Mincho" w:hAnsi="Segoe UI" w:cs="Segoe UI"/>
          <w:b/>
          <w:sz w:val="22"/>
          <w:szCs w:val="22"/>
          <w:lang w:eastAsia="ja-JP"/>
        </w:rPr>
        <w:t>Activity</w:t>
      </w:r>
      <w:r w:rsidR="00313882" w:rsidRPr="00150F69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#2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Pr="00150F69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AE3495" w:rsidRDefault="00AE3495" w:rsidP="00313882">
      <w:pPr>
        <w:pStyle w:val="ListParagraph"/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AE3495" w:rsidRDefault="00AE3495" w:rsidP="00FB1AFC">
      <w:pPr>
        <w:pStyle w:val="ListParagraph"/>
        <w:numPr>
          <w:ilvl w:val="0"/>
          <w:numId w:val="14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AE3495">
        <w:rPr>
          <w:rFonts w:ascii="Segoe UI" w:eastAsia="MS Mincho" w:hAnsi="Segoe UI" w:cs="Segoe UI"/>
          <w:b/>
          <w:sz w:val="22"/>
          <w:szCs w:val="22"/>
          <w:lang w:eastAsia="ja-JP"/>
        </w:rPr>
        <w:t>Memorizing (Saving) Reports</w:t>
      </w:r>
    </w:p>
    <w:p w:rsidR="007D6D75" w:rsidRDefault="007D6D75" w:rsidP="00FB1AFC">
      <w:pPr>
        <w:pStyle w:val="ListParagraph"/>
        <w:numPr>
          <w:ilvl w:val="1"/>
          <w:numId w:val="14"/>
        </w:numPr>
        <w:spacing w:after="60"/>
        <w:ind w:left="72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Demonstrate how to memorize (save) a report</w:t>
      </w:r>
    </w:p>
    <w:p w:rsidR="00AE3495" w:rsidRDefault="007D6D75" w:rsidP="00FB1AFC">
      <w:pPr>
        <w:pStyle w:val="ListParagraph"/>
        <w:numPr>
          <w:ilvl w:val="0"/>
          <w:numId w:val="15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From the Reports </w:t>
      </w:r>
      <w:r w:rsidR="001937EE">
        <w:rPr>
          <w:rFonts w:ascii="Segoe UI" w:eastAsia="MS Mincho" w:hAnsi="Segoe UI" w:cs="Segoe UI"/>
          <w:sz w:val="22"/>
          <w:szCs w:val="22"/>
          <w:lang w:eastAsia="ja-JP"/>
        </w:rPr>
        <w:t>Center</w:t>
      </w:r>
      <w:r>
        <w:rPr>
          <w:rFonts w:ascii="Segoe UI" w:eastAsia="MS Mincho" w:hAnsi="Segoe UI" w:cs="Segoe UI"/>
          <w:sz w:val="22"/>
          <w:szCs w:val="22"/>
          <w:lang w:eastAsia="ja-JP"/>
        </w:rPr>
        <w:t>, c</w:t>
      </w:r>
      <w:r w:rsidR="00B52486" w:rsidRPr="00B52486">
        <w:rPr>
          <w:rFonts w:ascii="Segoe UI" w:eastAsia="MS Mincho" w:hAnsi="Segoe UI" w:cs="Segoe UI"/>
          <w:sz w:val="22"/>
          <w:szCs w:val="22"/>
          <w:lang w:eastAsia="ja-JP"/>
        </w:rPr>
        <w:t xml:space="preserve">lick on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the </w:t>
      </w:r>
      <w:r w:rsidRPr="007D6D75">
        <w:rPr>
          <w:rFonts w:ascii="Segoe UI" w:eastAsia="MS Mincho" w:hAnsi="Segoe UI" w:cs="Segoe UI"/>
          <w:b/>
          <w:sz w:val="22"/>
          <w:szCs w:val="22"/>
          <w:lang w:eastAsia="ja-JP"/>
        </w:rPr>
        <w:t>Company a</w:t>
      </w:r>
      <w:r w:rsidR="00B52486" w:rsidRPr="007D6D75">
        <w:rPr>
          <w:rFonts w:ascii="Segoe UI" w:eastAsia="MS Mincho" w:hAnsi="Segoe UI" w:cs="Segoe UI"/>
          <w:b/>
          <w:sz w:val="22"/>
          <w:szCs w:val="22"/>
          <w:lang w:eastAsia="ja-JP"/>
        </w:rPr>
        <w:t>nd Financial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category</w:t>
      </w:r>
    </w:p>
    <w:p w:rsidR="00B52486" w:rsidRDefault="007D6D75" w:rsidP="00FB1AFC">
      <w:pPr>
        <w:pStyle w:val="ListParagraph"/>
        <w:numPr>
          <w:ilvl w:val="0"/>
          <w:numId w:val="15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Select the </w:t>
      </w:r>
      <w:r w:rsidR="00B52486" w:rsidRPr="007D6D75">
        <w:rPr>
          <w:rFonts w:ascii="Segoe UI" w:eastAsia="MS Mincho" w:hAnsi="Segoe UI" w:cs="Segoe UI"/>
          <w:b/>
          <w:sz w:val="22"/>
          <w:szCs w:val="22"/>
          <w:lang w:eastAsia="ja-JP"/>
        </w:rPr>
        <w:t>Profit and Loss Standard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report</w:t>
      </w:r>
    </w:p>
    <w:p w:rsidR="00B52486" w:rsidRDefault="007D6D75" w:rsidP="00FB1AFC">
      <w:pPr>
        <w:pStyle w:val="ListParagraph"/>
        <w:numPr>
          <w:ilvl w:val="0"/>
          <w:numId w:val="15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Using the drop-down menu next the </w:t>
      </w:r>
      <w:r w:rsidRPr="007D6D75">
        <w:rPr>
          <w:rFonts w:ascii="Segoe UI" w:eastAsia="MS Mincho" w:hAnsi="Segoe UI" w:cs="Segoe UI"/>
          <w:b/>
          <w:sz w:val="22"/>
          <w:szCs w:val="22"/>
          <w:lang w:eastAsia="ja-JP"/>
        </w:rPr>
        <w:t>Date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, select </w:t>
      </w:r>
      <w:r w:rsidRPr="007D6D75">
        <w:rPr>
          <w:rFonts w:ascii="Segoe UI" w:eastAsia="MS Mincho" w:hAnsi="Segoe UI" w:cs="Segoe UI"/>
          <w:b/>
          <w:sz w:val="22"/>
          <w:szCs w:val="22"/>
          <w:lang w:eastAsia="ja-JP"/>
        </w:rPr>
        <w:t>L</w:t>
      </w:r>
      <w:r w:rsidR="00B52486" w:rsidRPr="007D6D75">
        <w:rPr>
          <w:rFonts w:ascii="Segoe UI" w:eastAsia="MS Mincho" w:hAnsi="Segoe UI" w:cs="Segoe UI"/>
          <w:b/>
          <w:sz w:val="22"/>
          <w:szCs w:val="22"/>
          <w:lang w:eastAsia="ja-JP"/>
        </w:rPr>
        <w:t>ast Fiscal Quarter</w:t>
      </w:r>
      <w:r w:rsidR="00B52486">
        <w:rPr>
          <w:rFonts w:ascii="Segoe UI" w:eastAsia="MS Mincho" w:hAnsi="Segoe UI" w:cs="Segoe UI"/>
          <w:sz w:val="22"/>
          <w:szCs w:val="22"/>
          <w:lang w:eastAsia="ja-JP"/>
        </w:rPr>
        <w:tab/>
      </w:r>
    </w:p>
    <w:p w:rsidR="00B52486" w:rsidRPr="007D6D75" w:rsidRDefault="00B52486" w:rsidP="00FB1AFC">
      <w:pPr>
        <w:pStyle w:val="ListParagraph"/>
        <w:numPr>
          <w:ilvl w:val="0"/>
          <w:numId w:val="15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</w:t>
      </w:r>
      <w:r w:rsidRPr="007D6D75">
        <w:rPr>
          <w:rFonts w:ascii="Segoe UI" w:eastAsia="MS Mincho" w:hAnsi="Segoe UI" w:cs="Segoe UI"/>
          <w:b/>
          <w:sz w:val="22"/>
          <w:szCs w:val="22"/>
          <w:lang w:eastAsia="ja-JP"/>
        </w:rPr>
        <w:t>Run</w:t>
      </w:r>
    </w:p>
    <w:p w:rsidR="007D6D75" w:rsidRDefault="007D6D75" w:rsidP="00FB1AFC">
      <w:pPr>
        <w:pStyle w:val="ListParagraph"/>
        <w:numPr>
          <w:ilvl w:val="0"/>
          <w:numId w:val="15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In the new window that appears with the Profit and Loss Standard report, do the following:</w:t>
      </w:r>
    </w:p>
    <w:p w:rsidR="00B52486" w:rsidRDefault="007D6D75" w:rsidP="001937EE">
      <w:pPr>
        <w:pStyle w:val="ListParagraph"/>
        <w:numPr>
          <w:ilvl w:val="1"/>
          <w:numId w:val="1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At the top of the window, click the </w:t>
      </w:r>
      <w:r w:rsidRPr="00FB1AFC">
        <w:rPr>
          <w:rFonts w:ascii="Segoe UI" w:eastAsia="MS Mincho" w:hAnsi="Segoe UI" w:cs="Segoe UI"/>
          <w:b/>
          <w:sz w:val="22"/>
          <w:szCs w:val="22"/>
          <w:lang w:eastAsia="ja-JP"/>
        </w:rPr>
        <w:t>Collapse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 on the toolbar</w:t>
      </w:r>
    </w:p>
    <w:p w:rsidR="007D6D75" w:rsidRDefault="00FB1AFC" w:rsidP="001937EE">
      <w:pPr>
        <w:pStyle w:val="ListParagraph"/>
        <w:numPr>
          <w:ilvl w:val="1"/>
          <w:numId w:val="1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At the top of the window, click the </w:t>
      </w:r>
      <w:r w:rsidRPr="00FB1AFC">
        <w:rPr>
          <w:rFonts w:ascii="Segoe UI" w:eastAsia="MS Mincho" w:hAnsi="Segoe UI" w:cs="Segoe UI"/>
          <w:b/>
          <w:sz w:val="22"/>
          <w:szCs w:val="22"/>
          <w:lang w:eastAsia="ja-JP"/>
        </w:rPr>
        <w:t>Memorize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 on the toolbar</w:t>
      </w:r>
    </w:p>
    <w:p w:rsidR="001937EE" w:rsidRPr="001937EE" w:rsidRDefault="001937EE" w:rsidP="001937EE">
      <w:pPr>
        <w:pStyle w:val="ListParagraph"/>
        <w:numPr>
          <w:ilvl w:val="2"/>
          <w:numId w:val="15"/>
        </w:numPr>
        <w:spacing w:after="60"/>
        <w:ind w:left="1267" w:hanging="187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In the </w:t>
      </w:r>
      <w:r w:rsidRPr="001937EE">
        <w:rPr>
          <w:rFonts w:ascii="Segoe UI" w:eastAsia="MS Mincho" w:hAnsi="Segoe UI" w:cs="Segoe UI"/>
          <w:b/>
          <w:sz w:val="22"/>
          <w:szCs w:val="22"/>
          <w:lang w:eastAsia="ja-JP"/>
        </w:rPr>
        <w:t>Name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box that appears, type </w:t>
      </w:r>
      <w:r w:rsidRPr="001937EE">
        <w:rPr>
          <w:rFonts w:ascii="Segoe UI" w:eastAsia="MS Mincho" w:hAnsi="Segoe UI" w:cs="Segoe UI"/>
          <w:b/>
          <w:sz w:val="22"/>
          <w:szCs w:val="22"/>
          <w:lang w:eastAsia="ja-JP"/>
        </w:rPr>
        <w:t>Profit and Loss – 3</w:t>
      </w:r>
      <w:r w:rsidRPr="001937EE">
        <w:rPr>
          <w:rFonts w:ascii="Segoe UI" w:eastAsia="MS Mincho" w:hAnsi="Segoe UI" w:cs="Segoe UI"/>
          <w:b/>
          <w:sz w:val="22"/>
          <w:szCs w:val="22"/>
          <w:vertAlign w:val="superscript"/>
          <w:lang w:eastAsia="ja-JP"/>
        </w:rPr>
        <w:t>rd</w:t>
      </w:r>
      <w:r w:rsidRPr="001937EE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Quarter</w:t>
      </w:r>
    </w:p>
    <w:p w:rsidR="001937EE" w:rsidRDefault="001937EE" w:rsidP="001937EE">
      <w:pPr>
        <w:pStyle w:val="ListParagraph"/>
        <w:numPr>
          <w:ilvl w:val="2"/>
          <w:numId w:val="15"/>
        </w:numPr>
        <w:spacing w:after="60"/>
        <w:ind w:left="1267" w:hanging="187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Mark the box next to Save in Memorized Report Group and select Accountant from the drop-down menu</w:t>
      </w:r>
    </w:p>
    <w:p w:rsidR="001937EE" w:rsidRPr="001937EE" w:rsidRDefault="001937EE" w:rsidP="001937EE">
      <w:pPr>
        <w:pStyle w:val="ListParagraph"/>
        <w:numPr>
          <w:ilvl w:val="2"/>
          <w:numId w:val="15"/>
        </w:numPr>
        <w:spacing w:after="60"/>
        <w:ind w:left="1267" w:hanging="187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</w:t>
      </w:r>
      <w:r w:rsidRPr="001937EE">
        <w:rPr>
          <w:rFonts w:ascii="Segoe UI" w:eastAsia="MS Mincho" w:hAnsi="Segoe UI" w:cs="Segoe UI"/>
          <w:b/>
          <w:sz w:val="22"/>
          <w:szCs w:val="22"/>
          <w:lang w:eastAsia="ja-JP"/>
        </w:rPr>
        <w:t>Ok</w:t>
      </w:r>
    </w:p>
    <w:p w:rsidR="001937EE" w:rsidRDefault="001937EE" w:rsidP="001937EE">
      <w:pPr>
        <w:pStyle w:val="ListParagraph"/>
        <w:numPr>
          <w:ilvl w:val="1"/>
          <w:numId w:val="1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Close out of the report by clicking the </w:t>
      </w:r>
      <w:r w:rsidRPr="001937EE">
        <w:rPr>
          <w:rFonts w:ascii="Segoe UI" w:eastAsia="MS Mincho" w:hAnsi="Segoe UI" w:cs="Segoe UI"/>
          <w:b/>
          <w:sz w:val="22"/>
          <w:szCs w:val="22"/>
          <w:lang w:eastAsia="ja-JP"/>
        </w:rPr>
        <w:t>X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in the upper right hand corner</w:t>
      </w:r>
    </w:p>
    <w:p w:rsidR="001937EE" w:rsidRDefault="001937EE" w:rsidP="001937EE">
      <w:pPr>
        <w:pStyle w:val="ListParagraph"/>
        <w:numPr>
          <w:ilvl w:val="0"/>
          <w:numId w:val="15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In the Reports Center, click on the </w:t>
      </w:r>
      <w:r w:rsidRPr="001937EE">
        <w:rPr>
          <w:rFonts w:ascii="Segoe UI" w:eastAsia="MS Mincho" w:hAnsi="Segoe UI" w:cs="Segoe UI"/>
          <w:b/>
          <w:sz w:val="22"/>
          <w:szCs w:val="22"/>
          <w:lang w:eastAsia="ja-JP"/>
        </w:rPr>
        <w:t>Memorized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tab</w:t>
      </w:r>
    </w:p>
    <w:p w:rsidR="001937EE" w:rsidRDefault="001937EE" w:rsidP="001937EE">
      <w:pPr>
        <w:pStyle w:val="ListParagraph"/>
        <w:numPr>
          <w:ilvl w:val="1"/>
          <w:numId w:val="15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Select the Accountant category from the left-hand side</w:t>
      </w:r>
    </w:p>
    <w:p w:rsidR="001937EE" w:rsidRDefault="001937EE" w:rsidP="001937EE">
      <w:pPr>
        <w:pStyle w:val="ListParagraph"/>
        <w:numPr>
          <w:ilvl w:val="1"/>
          <w:numId w:val="15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Select the report name Profit and Loss – 3</w:t>
      </w:r>
      <w:r w:rsidRPr="001937EE">
        <w:rPr>
          <w:rFonts w:ascii="Segoe UI" w:eastAsia="MS Mincho" w:hAnsi="Segoe UI" w:cs="Segoe UI"/>
          <w:sz w:val="22"/>
          <w:szCs w:val="22"/>
          <w:vertAlign w:val="superscript"/>
          <w:lang w:eastAsia="ja-JP"/>
        </w:rPr>
        <w:t>rd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Quarter</w:t>
      </w:r>
    </w:p>
    <w:p w:rsidR="001937EE" w:rsidRPr="001937EE" w:rsidRDefault="001937EE" w:rsidP="001937EE">
      <w:pPr>
        <w:pStyle w:val="ListParagraph"/>
        <w:numPr>
          <w:ilvl w:val="1"/>
          <w:numId w:val="15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</w:t>
      </w:r>
      <w:r w:rsidRPr="001937EE">
        <w:rPr>
          <w:rFonts w:ascii="Segoe UI" w:eastAsia="MS Mincho" w:hAnsi="Segoe UI" w:cs="Segoe UI"/>
          <w:b/>
          <w:sz w:val="22"/>
          <w:szCs w:val="22"/>
          <w:lang w:eastAsia="ja-JP"/>
        </w:rPr>
        <w:t>Run</w:t>
      </w:r>
    </w:p>
    <w:p w:rsidR="00DE6F3D" w:rsidRDefault="001937EE" w:rsidP="00DE6F3D">
      <w:pPr>
        <w:pStyle w:val="ListParagraph"/>
        <w:numPr>
          <w:ilvl w:val="1"/>
          <w:numId w:val="15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Close out the report</w:t>
      </w:r>
    </w:p>
    <w:p w:rsidR="001937EE" w:rsidRPr="001937EE" w:rsidRDefault="001937EE" w:rsidP="001937EE">
      <w:pPr>
        <w:pStyle w:val="ListParagraph"/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DE6F3D" w:rsidRDefault="00505EB6" w:rsidP="00DE6F3D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505EB6">
        <w:rPr>
          <w:rFonts w:ascii="Segoe UI" w:eastAsia="MS Mincho" w:hAnsi="Segoe UI" w:cs="Segoe UI"/>
          <w:b/>
          <w:sz w:val="22"/>
          <w:szCs w:val="22"/>
          <w:lang w:eastAsia="ja-JP"/>
        </w:rPr>
        <w:t>ACTIVITY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: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Have participants complete </w:t>
      </w:r>
      <w:r w:rsidR="00DE6F3D" w:rsidRPr="00505EB6">
        <w:rPr>
          <w:rFonts w:ascii="Segoe UI" w:eastAsia="MS Mincho" w:hAnsi="Segoe UI" w:cs="Segoe UI"/>
          <w:b/>
          <w:sz w:val="22"/>
          <w:szCs w:val="22"/>
          <w:lang w:eastAsia="ja-JP"/>
        </w:rPr>
        <w:t>Activity #3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Pr="00505EB6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1937EE" w:rsidRDefault="001937EE" w:rsidP="00DE6F3D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905BF8" w:rsidRPr="00E2264D" w:rsidRDefault="00905BF8" w:rsidP="00DE6F3D">
      <w:pPr>
        <w:pStyle w:val="ListParagraph"/>
        <w:numPr>
          <w:ilvl w:val="0"/>
          <w:numId w:val="14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E2264D">
        <w:rPr>
          <w:rFonts w:ascii="Segoe UI" w:eastAsia="MS Mincho" w:hAnsi="Segoe UI" w:cs="Segoe UI"/>
          <w:sz w:val="22"/>
          <w:szCs w:val="22"/>
          <w:lang w:eastAsia="ja-JP"/>
        </w:rPr>
        <w:t>Journal Entries</w:t>
      </w:r>
    </w:p>
    <w:p w:rsidR="00E2264D" w:rsidRPr="00E2264D" w:rsidRDefault="00E2264D" w:rsidP="00E2264D">
      <w:pPr>
        <w:pStyle w:val="ListParagraph"/>
        <w:numPr>
          <w:ilvl w:val="0"/>
          <w:numId w:val="1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bCs/>
          <w:sz w:val="22"/>
          <w:szCs w:val="22"/>
          <w:lang w:eastAsia="ja-JP"/>
        </w:rPr>
        <w:t xml:space="preserve">QuickBooks users make journal entries when adjustments are needed. </w:t>
      </w:r>
    </w:p>
    <w:p w:rsidR="00905BF8" w:rsidRPr="0056325A" w:rsidRDefault="00E2264D" w:rsidP="0056325A">
      <w:pPr>
        <w:pStyle w:val="ListParagraph"/>
        <w:numPr>
          <w:ilvl w:val="0"/>
          <w:numId w:val="1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56325A">
        <w:rPr>
          <w:rFonts w:ascii="Segoe UI" w:eastAsia="MS Mincho" w:hAnsi="Segoe UI" w:cs="Segoe UI"/>
          <w:sz w:val="22"/>
          <w:szCs w:val="22"/>
          <w:lang w:eastAsia="ja-JP"/>
        </w:rPr>
        <w:t xml:space="preserve">The </w:t>
      </w:r>
      <w:r w:rsidR="00905BF8" w:rsidRPr="0056325A">
        <w:rPr>
          <w:rFonts w:ascii="Segoe UI" w:eastAsia="MS Mincho" w:hAnsi="Segoe UI" w:cs="Segoe UI"/>
          <w:b/>
          <w:bCs/>
          <w:sz w:val="22"/>
          <w:szCs w:val="22"/>
          <w:lang w:eastAsia="ja-JP"/>
        </w:rPr>
        <w:t>Journal</w:t>
      </w:r>
      <w:r w:rsidR="00905BF8" w:rsidRPr="0056325A">
        <w:rPr>
          <w:rFonts w:ascii="Segoe UI" w:eastAsia="MS Mincho" w:hAnsi="Segoe UI" w:cs="Segoe UI"/>
          <w:sz w:val="22"/>
          <w:szCs w:val="22"/>
          <w:lang w:eastAsia="ja-JP"/>
        </w:rPr>
        <w:t xml:space="preserve"> is a record that keeps accounting transactions in chronological order, i.e. as they occur. </w:t>
      </w:r>
      <w:r w:rsidR="0056325A">
        <w:rPr>
          <w:rFonts w:ascii="Segoe UI" w:eastAsia="MS Mincho" w:hAnsi="Segoe UI" w:cs="Segoe UI"/>
          <w:sz w:val="22"/>
          <w:szCs w:val="22"/>
          <w:lang w:eastAsia="ja-JP"/>
        </w:rPr>
        <w:t xml:space="preserve">The </w:t>
      </w:r>
      <w:r w:rsidR="00905BF8" w:rsidRPr="0056325A">
        <w:rPr>
          <w:rFonts w:ascii="Segoe UI" w:eastAsia="MS Mincho" w:hAnsi="Segoe UI" w:cs="Segoe UI"/>
          <w:b/>
          <w:sz w:val="22"/>
          <w:szCs w:val="22"/>
          <w:lang w:eastAsia="ja-JP"/>
        </w:rPr>
        <w:t>Ledger</w:t>
      </w:r>
      <w:r w:rsidR="00905BF8" w:rsidRPr="0056325A">
        <w:rPr>
          <w:rFonts w:ascii="Segoe UI" w:eastAsia="MS Mincho" w:hAnsi="Segoe UI" w:cs="Segoe UI"/>
          <w:sz w:val="22"/>
          <w:szCs w:val="22"/>
          <w:lang w:eastAsia="ja-JP"/>
        </w:rPr>
        <w:t xml:space="preserve"> is a record that keeps accounting transactions by accounts. </w:t>
      </w:r>
      <w:r w:rsidR="0056325A">
        <w:rPr>
          <w:rFonts w:ascii="Segoe UI" w:eastAsia="MS Mincho" w:hAnsi="Segoe UI" w:cs="Segoe UI"/>
          <w:sz w:val="22"/>
          <w:szCs w:val="22"/>
          <w:lang w:eastAsia="ja-JP"/>
        </w:rPr>
        <w:t xml:space="preserve">The </w:t>
      </w:r>
      <w:r w:rsidR="00905BF8" w:rsidRPr="0056325A">
        <w:rPr>
          <w:rFonts w:ascii="Segoe UI" w:eastAsia="MS Mincho" w:hAnsi="Segoe UI" w:cs="Segoe UI"/>
          <w:b/>
          <w:sz w:val="22"/>
          <w:szCs w:val="22"/>
          <w:lang w:eastAsia="ja-JP"/>
        </w:rPr>
        <w:t>Account</w:t>
      </w:r>
      <w:r w:rsidR="00905BF8" w:rsidRPr="0056325A">
        <w:rPr>
          <w:rFonts w:ascii="Segoe UI" w:eastAsia="MS Mincho" w:hAnsi="Segoe UI" w:cs="Segoe UI"/>
          <w:sz w:val="22"/>
          <w:szCs w:val="22"/>
          <w:lang w:eastAsia="ja-JP"/>
        </w:rPr>
        <w:t xml:space="preserve"> is a unit to record and summarize accounting transactions.</w:t>
      </w:r>
    </w:p>
    <w:p w:rsidR="00905BF8" w:rsidRDefault="00905BF8" w:rsidP="00E2264D">
      <w:pPr>
        <w:pStyle w:val="ListParagraph"/>
        <w:numPr>
          <w:ilvl w:val="0"/>
          <w:numId w:val="1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Each jo</w:t>
      </w:r>
      <w:r w:rsidR="0056325A">
        <w:rPr>
          <w:rFonts w:ascii="Segoe UI" w:eastAsia="MS Mincho" w:hAnsi="Segoe UI" w:cs="Segoe UI"/>
          <w:sz w:val="22"/>
          <w:szCs w:val="22"/>
          <w:lang w:eastAsia="ja-JP"/>
        </w:rPr>
        <w:t>urnal entry must be in balance</w:t>
      </w:r>
    </w:p>
    <w:p w:rsidR="00905BF8" w:rsidRDefault="00905BF8" w:rsidP="0056325A">
      <w:pPr>
        <w:pStyle w:val="ListParagraph"/>
        <w:numPr>
          <w:ilvl w:val="1"/>
          <w:numId w:val="10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Debit</w:t>
      </w:r>
    </w:p>
    <w:p w:rsidR="00905BF8" w:rsidRDefault="00905BF8" w:rsidP="0056325A">
      <w:pPr>
        <w:pStyle w:val="ListParagraph"/>
        <w:numPr>
          <w:ilvl w:val="2"/>
          <w:numId w:val="10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905BF8"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>An entry recording an amount owed, listed on the left-hand side or column of an account.</w:t>
      </w:r>
    </w:p>
    <w:p w:rsidR="00905BF8" w:rsidRDefault="00905BF8" w:rsidP="0056325A">
      <w:pPr>
        <w:pStyle w:val="ListParagraph"/>
        <w:numPr>
          <w:ilvl w:val="1"/>
          <w:numId w:val="10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Credit</w:t>
      </w:r>
    </w:p>
    <w:p w:rsidR="00905BF8" w:rsidRDefault="00905BF8" w:rsidP="0056325A">
      <w:pPr>
        <w:pStyle w:val="ListParagraph"/>
        <w:numPr>
          <w:ilvl w:val="2"/>
          <w:numId w:val="10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905BF8">
        <w:rPr>
          <w:rFonts w:ascii="Segoe UI" w:eastAsia="MS Mincho" w:hAnsi="Segoe UI" w:cs="Segoe UI"/>
          <w:sz w:val="22"/>
          <w:szCs w:val="22"/>
          <w:lang w:eastAsia="ja-JP"/>
        </w:rPr>
        <w:t> A</w:t>
      </w:r>
      <w:r>
        <w:rPr>
          <w:rFonts w:ascii="Segoe UI" w:eastAsia="MS Mincho" w:hAnsi="Segoe UI" w:cs="Segoe UI"/>
          <w:sz w:val="22"/>
          <w:szCs w:val="22"/>
          <w:lang w:eastAsia="ja-JP"/>
        </w:rPr>
        <w:t>n</w:t>
      </w:r>
      <w:r w:rsidRPr="00905BF8">
        <w:rPr>
          <w:rFonts w:ascii="Segoe UI" w:eastAsia="MS Mincho" w:hAnsi="Segoe UI" w:cs="Segoe UI"/>
          <w:sz w:val="22"/>
          <w:szCs w:val="22"/>
          <w:lang w:eastAsia="ja-JP"/>
        </w:rPr>
        <w:t> entry that either increases a liability or equity account, or decreases an asset or expense account.</w:t>
      </w:r>
    </w:p>
    <w:p w:rsidR="0056325A" w:rsidRDefault="0056325A" w:rsidP="0056325A">
      <w:pPr>
        <w:pStyle w:val="ListParagraph"/>
        <w:numPr>
          <w:ilvl w:val="0"/>
          <w:numId w:val="10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Demonstrate how to make a journal enter with the following steps:</w:t>
      </w:r>
    </w:p>
    <w:p w:rsidR="0056325A" w:rsidRDefault="0056325A" w:rsidP="006447E7">
      <w:pPr>
        <w:pStyle w:val="ListParagraph"/>
        <w:numPr>
          <w:ilvl w:val="0"/>
          <w:numId w:val="1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56325A">
        <w:rPr>
          <w:rFonts w:ascii="Segoe UI" w:eastAsia="MS Mincho" w:hAnsi="Segoe UI" w:cs="Segoe UI"/>
          <w:sz w:val="22"/>
          <w:szCs w:val="22"/>
          <w:lang w:eastAsia="ja-JP"/>
        </w:rPr>
        <w:t>From the Home Screen, click on the Company button in the top toolbar</w:t>
      </w:r>
    </w:p>
    <w:p w:rsidR="00905BF8" w:rsidRPr="0056325A" w:rsidRDefault="0056325A" w:rsidP="0056325A">
      <w:pPr>
        <w:pStyle w:val="ListParagraph"/>
        <w:numPr>
          <w:ilvl w:val="0"/>
          <w:numId w:val="1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Select </w:t>
      </w:r>
      <w:r w:rsidRPr="0056325A">
        <w:rPr>
          <w:rFonts w:ascii="Segoe UI" w:eastAsia="MS Mincho" w:hAnsi="Segoe UI" w:cs="Segoe UI"/>
          <w:b/>
          <w:sz w:val="22"/>
          <w:szCs w:val="22"/>
          <w:lang w:eastAsia="ja-JP"/>
        </w:rPr>
        <w:t>M</w:t>
      </w:r>
      <w:r w:rsidR="00905BF8" w:rsidRPr="0056325A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ake </w:t>
      </w:r>
      <w:r w:rsidRPr="0056325A">
        <w:rPr>
          <w:rFonts w:ascii="Segoe UI" w:eastAsia="MS Mincho" w:hAnsi="Segoe UI" w:cs="Segoe UI"/>
          <w:b/>
          <w:sz w:val="22"/>
          <w:szCs w:val="22"/>
          <w:lang w:eastAsia="ja-JP"/>
        </w:rPr>
        <w:t>G</w:t>
      </w:r>
      <w:r w:rsidR="00905BF8" w:rsidRPr="0056325A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eneral </w:t>
      </w:r>
      <w:r w:rsidRPr="0056325A">
        <w:rPr>
          <w:rFonts w:ascii="Segoe UI" w:eastAsia="MS Mincho" w:hAnsi="Segoe UI" w:cs="Segoe UI"/>
          <w:b/>
          <w:sz w:val="22"/>
          <w:szCs w:val="22"/>
          <w:lang w:eastAsia="ja-JP"/>
        </w:rPr>
        <w:t>J</w:t>
      </w:r>
      <w:r w:rsidR="00905BF8" w:rsidRPr="0056325A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ournal </w:t>
      </w:r>
      <w:r w:rsidRPr="0056325A">
        <w:rPr>
          <w:rFonts w:ascii="Segoe UI" w:eastAsia="MS Mincho" w:hAnsi="Segoe UI" w:cs="Segoe UI"/>
          <w:b/>
          <w:sz w:val="22"/>
          <w:szCs w:val="22"/>
          <w:lang w:eastAsia="ja-JP"/>
        </w:rPr>
        <w:t>E</w:t>
      </w:r>
      <w:r w:rsidR="00905BF8" w:rsidRPr="0056325A">
        <w:rPr>
          <w:rFonts w:ascii="Segoe UI" w:eastAsia="MS Mincho" w:hAnsi="Segoe UI" w:cs="Segoe UI"/>
          <w:b/>
          <w:sz w:val="22"/>
          <w:szCs w:val="22"/>
          <w:lang w:eastAsia="ja-JP"/>
        </w:rPr>
        <w:t>ntries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. </w:t>
      </w:r>
      <w:r w:rsidRPr="0056325A">
        <w:rPr>
          <w:rFonts w:ascii="Segoe UI" w:eastAsia="MS Mincho" w:hAnsi="Segoe UI" w:cs="Segoe UI"/>
          <w:sz w:val="22"/>
          <w:szCs w:val="22"/>
          <w:lang w:eastAsia="ja-JP"/>
        </w:rPr>
        <w:t>In the new Make J</w:t>
      </w:r>
      <w:r w:rsidR="00905BF8" w:rsidRPr="0056325A">
        <w:rPr>
          <w:rFonts w:ascii="Segoe UI" w:eastAsia="MS Mincho" w:hAnsi="Segoe UI" w:cs="Segoe UI"/>
          <w:sz w:val="22"/>
          <w:szCs w:val="22"/>
          <w:lang w:eastAsia="ja-JP"/>
        </w:rPr>
        <w:t xml:space="preserve">ournal </w:t>
      </w:r>
      <w:r w:rsidRPr="0056325A">
        <w:rPr>
          <w:rFonts w:ascii="Segoe UI" w:eastAsia="MS Mincho" w:hAnsi="Segoe UI" w:cs="Segoe UI"/>
          <w:sz w:val="22"/>
          <w:szCs w:val="22"/>
          <w:lang w:eastAsia="ja-JP"/>
        </w:rPr>
        <w:t>E</w:t>
      </w:r>
      <w:r w:rsidR="00905BF8" w:rsidRPr="0056325A">
        <w:rPr>
          <w:rFonts w:ascii="Segoe UI" w:eastAsia="MS Mincho" w:hAnsi="Segoe UI" w:cs="Segoe UI"/>
          <w:sz w:val="22"/>
          <w:szCs w:val="22"/>
          <w:lang w:eastAsia="ja-JP"/>
        </w:rPr>
        <w:t xml:space="preserve">ntries box </w:t>
      </w:r>
      <w:r w:rsidRPr="0056325A">
        <w:rPr>
          <w:rFonts w:ascii="Segoe UI" w:eastAsia="MS Mincho" w:hAnsi="Segoe UI" w:cs="Segoe UI"/>
          <w:sz w:val="22"/>
          <w:szCs w:val="22"/>
          <w:lang w:eastAsia="ja-JP"/>
        </w:rPr>
        <w:t>that appears, adjust the following information:</w:t>
      </w:r>
    </w:p>
    <w:p w:rsidR="00905BF8" w:rsidRDefault="0056325A" w:rsidP="0056325A">
      <w:pPr>
        <w:pStyle w:val="ListParagraph"/>
        <w:numPr>
          <w:ilvl w:val="1"/>
          <w:numId w:val="1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Using the drop-down menu, c</w:t>
      </w:r>
      <w:r w:rsidR="00905BF8">
        <w:rPr>
          <w:rFonts w:ascii="Segoe UI" w:eastAsia="MS Mincho" w:hAnsi="Segoe UI" w:cs="Segoe UI"/>
          <w:sz w:val="22"/>
          <w:szCs w:val="22"/>
          <w:lang w:eastAsia="ja-JP"/>
        </w:rPr>
        <w:t xml:space="preserve">hange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the </w:t>
      </w:r>
      <w:r w:rsidRPr="0056325A">
        <w:rPr>
          <w:rFonts w:ascii="Segoe UI" w:eastAsia="MS Mincho" w:hAnsi="Segoe UI" w:cs="Segoe UI"/>
          <w:b/>
          <w:sz w:val="22"/>
          <w:szCs w:val="22"/>
          <w:lang w:eastAsia="ja-JP"/>
        </w:rPr>
        <w:t>D</w:t>
      </w:r>
      <w:r w:rsidR="00905BF8" w:rsidRPr="0056325A">
        <w:rPr>
          <w:rFonts w:ascii="Segoe UI" w:eastAsia="MS Mincho" w:hAnsi="Segoe UI" w:cs="Segoe UI"/>
          <w:b/>
          <w:sz w:val="22"/>
          <w:szCs w:val="22"/>
          <w:lang w:eastAsia="ja-JP"/>
        </w:rPr>
        <w:t>ate</w:t>
      </w:r>
      <w:r w:rsidR="00905BF8">
        <w:rPr>
          <w:rFonts w:ascii="Segoe UI" w:eastAsia="MS Mincho" w:hAnsi="Segoe UI" w:cs="Segoe UI"/>
          <w:sz w:val="22"/>
          <w:szCs w:val="22"/>
          <w:lang w:eastAsia="ja-JP"/>
        </w:rPr>
        <w:t xml:space="preserve"> to </w:t>
      </w:r>
      <w:r w:rsidR="00905BF8" w:rsidRPr="0056325A">
        <w:rPr>
          <w:rFonts w:ascii="Segoe UI" w:eastAsia="MS Mincho" w:hAnsi="Segoe UI" w:cs="Segoe UI"/>
          <w:b/>
          <w:sz w:val="22"/>
          <w:szCs w:val="22"/>
          <w:lang w:eastAsia="ja-JP"/>
        </w:rPr>
        <w:t>12/31/19</w:t>
      </w:r>
    </w:p>
    <w:p w:rsidR="00905BF8" w:rsidRDefault="00905BF8" w:rsidP="0056325A">
      <w:pPr>
        <w:pStyle w:val="ListParagraph"/>
        <w:numPr>
          <w:ilvl w:val="1"/>
          <w:numId w:val="1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Entry numbers will automatically number- you may change if necessary</w:t>
      </w:r>
    </w:p>
    <w:p w:rsidR="00905BF8" w:rsidRDefault="0056325A" w:rsidP="0056325A">
      <w:pPr>
        <w:pStyle w:val="ListParagraph"/>
        <w:numPr>
          <w:ilvl w:val="1"/>
          <w:numId w:val="1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Click in the first row under the Account column</w:t>
      </w:r>
    </w:p>
    <w:p w:rsidR="0056325A" w:rsidRDefault="0056325A" w:rsidP="0056325A">
      <w:pPr>
        <w:pStyle w:val="ListParagraph"/>
        <w:numPr>
          <w:ilvl w:val="2"/>
          <w:numId w:val="17"/>
        </w:numPr>
        <w:spacing w:after="60"/>
        <w:ind w:left="1627" w:hanging="187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Using the drop-down menu, select </w:t>
      </w:r>
      <w:r w:rsidRPr="0056325A">
        <w:rPr>
          <w:rFonts w:ascii="Segoe UI" w:eastAsia="MS Mincho" w:hAnsi="Segoe UI" w:cs="Segoe UI"/>
          <w:b/>
          <w:sz w:val="22"/>
          <w:szCs w:val="22"/>
          <w:lang w:eastAsia="ja-JP"/>
        </w:rPr>
        <w:t>Depreciation</w:t>
      </w:r>
    </w:p>
    <w:p w:rsidR="00905BF8" w:rsidRDefault="00905BF8" w:rsidP="0056325A">
      <w:pPr>
        <w:pStyle w:val="ListParagraph"/>
        <w:numPr>
          <w:ilvl w:val="1"/>
          <w:numId w:val="1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in </w:t>
      </w:r>
      <w:r w:rsidR="000062D6">
        <w:rPr>
          <w:rFonts w:ascii="Segoe UI" w:eastAsia="MS Mincho" w:hAnsi="Segoe UI" w:cs="Segoe UI"/>
          <w:sz w:val="22"/>
          <w:szCs w:val="22"/>
          <w:lang w:eastAsia="ja-JP"/>
        </w:rPr>
        <w:t xml:space="preserve">the </w:t>
      </w:r>
      <w:r w:rsidRPr="000062D6">
        <w:rPr>
          <w:rFonts w:ascii="Segoe UI" w:eastAsia="MS Mincho" w:hAnsi="Segoe UI" w:cs="Segoe UI"/>
          <w:b/>
          <w:sz w:val="22"/>
          <w:szCs w:val="22"/>
          <w:lang w:eastAsia="ja-JP"/>
        </w:rPr>
        <w:t>Debit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field and type </w:t>
      </w:r>
      <w:r w:rsidRPr="000062D6">
        <w:rPr>
          <w:rFonts w:ascii="Segoe UI" w:eastAsia="MS Mincho" w:hAnsi="Segoe UI" w:cs="Segoe UI"/>
          <w:b/>
          <w:sz w:val="22"/>
          <w:szCs w:val="22"/>
          <w:lang w:eastAsia="ja-JP"/>
        </w:rPr>
        <w:t>100.00</w:t>
      </w:r>
    </w:p>
    <w:p w:rsidR="00905BF8" w:rsidRDefault="000062D6" w:rsidP="0056325A">
      <w:pPr>
        <w:pStyle w:val="ListParagraph"/>
        <w:numPr>
          <w:ilvl w:val="1"/>
          <w:numId w:val="1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in the </w:t>
      </w:r>
      <w:r w:rsidRPr="000062D6">
        <w:rPr>
          <w:rFonts w:ascii="Segoe UI" w:eastAsia="MS Mincho" w:hAnsi="Segoe UI" w:cs="Segoe UI"/>
          <w:b/>
          <w:sz w:val="22"/>
          <w:szCs w:val="22"/>
          <w:lang w:eastAsia="ja-JP"/>
        </w:rPr>
        <w:t>Name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field and use the drop-down menu to select </w:t>
      </w:r>
      <w:r w:rsidRPr="000062D6">
        <w:rPr>
          <w:rFonts w:ascii="Segoe UI" w:eastAsia="MS Mincho" w:hAnsi="Segoe UI" w:cs="Segoe UI"/>
          <w:b/>
          <w:sz w:val="22"/>
          <w:szCs w:val="22"/>
          <w:lang w:eastAsia="ja-JP"/>
        </w:rPr>
        <w:t>Accumulated Depreciation</w:t>
      </w:r>
    </w:p>
    <w:p w:rsidR="00905BF8" w:rsidRDefault="00905BF8" w:rsidP="0056325A">
      <w:pPr>
        <w:pStyle w:val="ListParagraph"/>
        <w:numPr>
          <w:ilvl w:val="1"/>
          <w:numId w:val="1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in </w:t>
      </w:r>
      <w:r w:rsidRPr="000062D6">
        <w:rPr>
          <w:rFonts w:ascii="Segoe UI" w:eastAsia="MS Mincho" w:hAnsi="Segoe UI" w:cs="Segoe UI"/>
          <w:b/>
          <w:sz w:val="22"/>
          <w:szCs w:val="22"/>
          <w:lang w:eastAsia="ja-JP"/>
        </w:rPr>
        <w:t>Credit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field and type </w:t>
      </w:r>
      <w:r w:rsidRPr="000062D6">
        <w:rPr>
          <w:rFonts w:ascii="Segoe UI" w:eastAsia="MS Mincho" w:hAnsi="Segoe UI" w:cs="Segoe UI"/>
          <w:b/>
          <w:sz w:val="22"/>
          <w:szCs w:val="22"/>
          <w:lang w:eastAsia="ja-JP"/>
        </w:rPr>
        <w:t>100.00</w:t>
      </w:r>
      <w:r w:rsidR="00BD7873">
        <w:rPr>
          <w:rFonts w:ascii="Segoe UI" w:eastAsia="MS Mincho" w:hAnsi="Segoe UI" w:cs="Segoe UI"/>
          <w:sz w:val="22"/>
          <w:szCs w:val="22"/>
          <w:lang w:eastAsia="ja-JP"/>
        </w:rPr>
        <w:t>. The totals at the bottom of the entry will now be in balance.</w:t>
      </w:r>
    </w:p>
    <w:p w:rsidR="00905BF8" w:rsidRDefault="00905BF8" w:rsidP="0056325A">
      <w:pPr>
        <w:pStyle w:val="ListParagraph"/>
        <w:numPr>
          <w:ilvl w:val="1"/>
          <w:numId w:val="1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</w:t>
      </w:r>
      <w:r w:rsidRPr="00BD7873">
        <w:rPr>
          <w:rFonts w:ascii="Segoe UI" w:eastAsia="MS Mincho" w:hAnsi="Segoe UI" w:cs="Segoe UI"/>
          <w:b/>
          <w:sz w:val="22"/>
          <w:szCs w:val="22"/>
          <w:lang w:eastAsia="ja-JP"/>
        </w:rPr>
        <w:t>Save and Close</w:t>
      </w:r>
    </w:p>
    <w:p w:rsidR="00313882" w:rsidRDefault="00313882" w:rsidP="00313882">
      <w:pPr>
        <w:pStyle w:val="ListParagraph"/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133DF0" w:rsidRPr="0056325A" w:rsidRDefault="009C62B0" w:rsidP="0056325A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ACTIVITY: </w:t>
      </w:r>
      <w:r>
        <w:rPr>
          <w:rFonts w:ascii="Segoe UI" w:eastAsia="MS Mincho" w:hAnsi="Segoe UI" w:cs="Segoe UI"/>
          <w:sz w:val="22"/>
          <w:szCs w:val="22"/>
          <w:lang w:eastAsia="ja-JP"/>
        </w:rPr>
        <w:t>Have participants c</w:t>
      </w:r>
      <w:r w:rsidR="00EF2A35" w:rsidRPr="0056325A">
        <w:rPr>
          <w:rFonts w:ascii="Segoe UI" w:eastAsia="MS Mincho" w:hAnsi="Segoe UI" w:cs="Segoe UI"/>
          <w:sz w:val="22"/>
          <w:szCs w:val="22"/>
          <w:lang w:eastAsia="ja-JP"/>
        </w:rPr>
        <w:t xml:space="preserve">omplete </w:t>
      </w:r>
      <w:r w:rsidR="00EF2A35" w:rsidRPr="009C62B0">
        <w:rPr>
          <w:rFonts w:ascii="Segoe UI" w:eastAsia="MS Mincho" w:hAnsi="Segoe UI" w:cs="Segoe UI"/>
          <w:b/>
          <w:sz w:val="22"/>
          <w:szCs w:val="22"/>
          <w:lang w:eastAsia="ja-JP"/>
        </w:rPr>
        <w:t>Activity #4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Pr="009C62B0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ED5DA3" w:rsidRPr="00ED5DA3" w:rsidRDefault="00ED5DA3" w:rsidP="00ED5DA3">
      <w:p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4F0DE8" w:rsidRPr="00573EF5" w:rsidRDefault="00EE7932" w:rsidP="00072D30">
      <w:pPr>
        <w:spacing w:after="60"/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  <w:r w:rsidRPr="00573EF5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Wrap Up/Closing</w:t>
      </w:r>
      <w:r w:rsidR="00142E48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 (5</w:t>
      </w:r>
      <w:r w:rsidR="00C41085" w:rsidRPr="00573EF5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 mins.)</w:t>
      </w:r>
    </w:p>
    <w:p w:rsidR="004F0DE8" w:rsidRPr="00573EF5" w:rsidRDefault="004F0DE8" w:rsidP="00FB1AFC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573EF5">
        <w:rPr>
          <w:rFonts w:ascii="Segoe UI" w:eastAsia="MS Mincho" w:hAnsi="Segoe UI" w:cs="Segoe UI"/>
          <w:sz w:val="22"/>
          <w:szCs w:val="22"/>
          <w:lang w:eastAsia="ja-JP"/>
        </w:rPr>
        <w:t>Hig</w:t>
      </w:r>
      <w:r w:rsidR="00565628">
        <w:rPr>
          <w:rFonts w:ascii="Segoe UI" w:eastAsia="MS Mincho" w:hAnsi="Segoe UI" w:cs="Segoe UI"/>
          <w:sz w:val="22"/>
          <w:szCs w:val="22"/>
          <w:lang w:eastAsia="ja-JP"/>
        </w:rPr>
        <w:t>hlight the next QuickBooks class and topics that will be covered</w:t>
      </w:r>
      <w:r w:rsidR="00DA5580">
        <w:rPr>
          <w:rFonts w:ascii="Segoe UI" w:eastAsia="MS Mincho" w:hAnsi="Segoe UI" w:cs="Segoe UI"/>
          <w:sz w:val="22"/>
          <w:szCs w:val="22"/>
          <w:lang w:eastAsia="ja-JP"/>
        </w:rPr>
        <w:t xml:space="preserve"> will be covered</w:t>
      </w:r>
    </w:p>
    <w:p w:rsidR="004F0DE8" w:rsidRPr="00573EF5" w:rsidRDefault="004F0DE8" w:rsidP="00FB1AFC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573EF5">
        <w:rPr>
          <w:rFonts w:ascii="Segoe UI" w:eastAsia="MS Mincho" w:hAnsi="Segoe UI" w:cs="Segoe UI"/>
          <w:sz w:val="22"/>
          <w:szCs w:val="22"/>
          <w:lang w:eastAsia="ja-JP"/>
        </w:rPr>
        <w:t>Ask if there are qu</w:t>
      </w:r>
      <w:r w:rsidR="003F32C0" w:rsidRPr="00573EF5">
        <w:rPr>
          <w:rFonts w:ascii="Segoe UI" w:eastAsia="MS Mincho" w:hAnsi="Segoe UI" w:cs="Segoe UI"/>
          <w:sz w:val="22"/>
          <w:szCs w:val="22"/>
          <w:lang w:eastAsia="ja-JP"/>
        </w:rPr>
        <w:t>estions and answer any</w:t>
      </w:r>
      <w:r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 that were “pa</w:t>
      </w:r>
      <w:r w:rsidR="00407F92" w:rsidRPr="00573EF5">
        <w:rPr>
          <w:rFonts w:ascii="Segoe UI" w:eastAsia="MS Mincho" w:hAnsi="Segoe UI" w:cs="Segoe UI"/>
          <w:sz w:val="22"/>
          <w:szCs w:val="22"/>
          <w:lang w:eastAsia="ja-JP"/>
        </w:rPr>
        <w:t>rked” during the session</w:t>
      </w:r>
    </w:p>
    <w:p w:rsidR="006D7750" w:rsidRPr="00573EF5" w:rsidRDefault="0054777F" w:rsidP="00FB1AFC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Thank </w:t>
      </w:r>
      <w:r w:rsidR="004F0DE8"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participants </w:t>
      </w:r>
      <w:r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for coming and ask them </w:t>
      </w:r>
      <w:r w:rsidR="004F0DE8" w:rsidRPr="00573EF5">
        <w:rPr>
          <w:rFonts w:ascii="Segoe UI" w:eastAsia="MS Mincho" w:hAnsi="Segoe UI" w:cs="Segoe UI"/>
          <w:sz w:val="22"/>
          <w:szCs w:val="22"/>
          <w:lang w:eastAsia="ja-JP"/>
        </w:rPr>
        <w:t>to complete the class sur</w:t>
      </w:r>
      <w:r w:rsidRPr="00573EF5">
        <w:rPr>
          <w:rFonts w:ascii="Segoe UI" w:eastAsia="MS Mincho" w:hAnsi="Segoe UI" w:cs="Segoe UI"/>
          <w:sz w:val="22"/>
          <w:szCs w:val="22"/>
          <w:lang w:eastAsia="ja-JP"/>
        </w:rPr>
        <w:t>vey before leaving</w:t>
      </w:r>
    </w:p>
    <w:p w:rsidR="00067066" w:rsidRPr="00573EF5" w:rsidRDefault="00996713" w:rsidP="00400E5F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 xml:space="preserve"> </w:t>
      </w:r>
    </w:p>
    <w:p w:rsidR="00996713" w:rsidRPr="00573EF5" w:rsidRDefault="00996713" w:rsidP="00400E5F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 xml:space="preserve"> </w:t>
      </w:r>
    </w:p>
    <w:p w:rsidR="00996713" w:rsidRPr="00573EF5" w:rsidRDefault="00996713" w:rsidP="00400E5F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 xml:space="preserve"> </w:t>
      </w:r>
    </w:p>
    <w:p w:rsidR="00067066" w:rsidRPr="00573EF5" w:rsidRDefault="00996713" w:rsidP="00EE7932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 xml:space="preserve"> </w:t>
      </w:r>
    </w:p>
    <w:sectPr w:rsidR="00067066" w:rsidRPr="00573EF5" w:rsidSect="004F0DE8">
      <w:footerReference w:type="default" r:id="rId22"/>
      <w:pgSz w:w="12240" w:h="15840" w:code="1"/>
      <w:pgMar w:top="1080" w:right="1080" w:bottom="1080" w:left="108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2178" w:rsidRDefault="00C62178">
      <w:r>
        <w:separator/>
      </w:r>
    </w:p>
  </w:endnote>
  <w:endnote w:type="continuationSeparator" w:id="0">
    <w:p w:rsidR="00C62178" w:rsidRDefault="00C621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5CE8" w:rsidRPr="00B66DF8" w:rsidRDefault="00B66DF8" w:rsidP="00B66DF8">
    <w:pPr>
      <w:pStyle w:val="Footer"/>
      <w:tabs>
        <w:tab w:val="clear" w:pos="4320"/>
        <w:tab w:val="clear" w:pos="8640"/>
        <w:tab w:val="right" w:pos="10350"/>
      </w:tabs>
      <w:rPr>
        <w:rFonts w:ascii="Arial" w:hAnsi="Arial" w:cs="Arial"/>
        <w:sz w:val="18"/>
        <w:szCs w:val="16"/>
      </w:rPr>
    </w:pP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r w:rsidR="00145CE8" w:rsidRPr="00145CE8">
      <w:rPr>
        <w:rFonts w:ascii="Segoe UI" w:hAnsi="Segoe UI" w:cs="Segoe UI"/>
        <w:sz w:val="18"/>
      </w:rPr>
      <w:ptab w:relativeTo="margin" w:alignment="right" w:leader="none"/>
    </w:r>
    <w:r w:rsidR="00145CE8">
      <w:rPr>
        <w:rFonts w:ascii="Segoe UI" w:hAnsi="Segoe UI" w:cs="Segoe UI"/>
        <w:sz w:val="18"/>
      </w:rPr>
      <w:t>01/16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2178" w:rsidRDefault="00C62178">
      <w:r>
        <w:separator/>
      </w:r>
    </w:p>
  </w:footnote>
  <w:footnote w:type="continuationSeparator" w:id="0">
    <w:p w:rsidR="00C62178" w:rsidRDefault="00C621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A1219"/>
    <w:multiLevelType w:val="hybridMultilevel"/>
    <w:tmpl w:val="919A2990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3B5371"/>
    <w:multiLevelType w:val="hybridMultilevel"/>
    <w:tmpl w:val="DDDA95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2261B8E"/>
    <w:multiLevelType w:val="hybridMultilevel"/>
    <w:tmpl w:val="7E46CCD4"/>
    <w:lvl w:ilvl="0" w:tplc="467EB62E">
      <w:start w:val="1"/>
      <w:numFmt w:val="decimal"/>
      <w:pStyle w:val="00-Bodynumbers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0C223C6"/>
    <w:multiLevelType w:val="hybridMultilevel"/>
    <w:tmpl w:val="32BE156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96E4E42"/>
    <w:multiLevelType w:val="hybridMultilevel"/>
    <w:tmpl w:val="F62CAD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3796F892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777BAC"/>
    <w:multiLevelType w:val="hybridMultilevel"/>
    <w:tmpl w:val="7A2EC42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20B27E2"/>
    <w:multiLevelType w:val="multilevel"/>
    <w:tmpl w:val="C8C6F11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bullet"/>
      <w:pStyle w:val="Activity2nd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7" w15:restartNumberingAfterBreak="0">
    <w:nsid w:val="257C5258"/>
    <w:multiLevelType w:val="hybridMultilevel"/>
    <w:tmpl w:val="8FCE3800"/>
    <w:lvl w:ilvl="0" w:tplc="1160DC64">
      <w:start w:val="1"/>
      <w:numFmt w:val="bullet"/>
      <w:pStyle w:val="00TableBullet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58814A7"/>
    <w:multiLevelType w:val="hybridMultilevel"/>
    <w:tmpl w:val="00C4AA7C"/>
    <w:lvl w:ilvl="0" w:tplc="8A66F310">
      <w:start w:val="1"/>
      <w:numFmt w:val="decimal"/>
      <w:lvlRestart w:val="0"/>
      <w:pStyle w:val="Procedure"/>
      <w:lvlText w:val="%1."/>
      <w:lvlJc w:val="left"/>
      <w:pPr>
        <w:tabs>
          <w:tab w:val="num" w:pos="938"/>
        </w:tabs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8"/>
        </w:tabs>
        <w:ind w:left="21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38"/>
        </w:tabs>
        <w:ind w:left="93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58"/>
        </w:tabs>
        <w:ind w:left="1658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2378"/>
        </w:tabs>
        <w:ind w:left="237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8"/>
        </w:tabs>
        <w:ind w:left="309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18"/>
        </w:tabs>
        <w:ind w:left="381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538"/>
        </w:tabs>
        <w:ind w:left="453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58"/>
        </w:tabs>
        <w:ind w:left="5258" w:hanging="180"/>
      </w:pPr>
    </w:lvl>
  </w:abstractNum>
  <w:abstractNum w:abstractNumId="9" w15:restartNumberingAfterBreak="0">
    <w:nsid w:val="25F31A3A"/>
    <w:multiLevelType w:val="hybridMultilevel"/>
    <w:tmpl w:val="C68EBB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217094"/>
    <w:multiLevelType w:val="hybridMultilevel"/>
    <w:tmpl w:val="1CC4FB3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32B40CB"/>
    <w:multiLevelType w:val="hybridMultilevel"/>
    <w:tmpl w:val="C2FCF54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4D1639"/>
    <w:multiLevelType w:val="hybridMultilevel"/>
    <w:tmpl w:val="1E74B43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21241F7"/>
    <w:multiLevelType w:val="hybridMultilevel"/>
    <w:tmpl w:val="FC34F9E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47575"/>
    <w:multiLevelType w:val="hybridMultilevel"/>
    <w:tmpl w:val="BAD295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E60BD9"/>
    <w:multiLevelType w:val="hybridMultilevel"/>
    <w:tmpl w:val="0C2A23E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ind w:left="2520" w:hanging="360"/>
      </w:pPr>
      <w:rPr>
        <w:rFonts w:ascii="Wingdings" w:hAnsi="Wingdings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41A4FEA"/>
    <w:multiLevelType w:val="hybridMultilevel"/>
    <w:tmpl w:val="575248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Activity1stBulletCharChar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2"/>
  </w:num>
  <w:num w:numId="5">
    <w:abstractNumId w:val="0"/>
  </w:num>
  <w:num w:numId="6">
    <w:abstractNumId w:val="1"/>
  </w:num>
  <w:num w:numId="7">
    <w:abstractNumId w:val="12"/>
  </w:num>
  <w:num w:numId="8">
    <w:abstractNumId w:val="16"/>
  </w:num>
  <w:num w:numId="9">
    <w:abstractNumId w:val="3"/>
  </w:num>
  <w:num w:numId="10">
    <w:abstractNumId w:val="13"/>
  </w:num>
  <w:num w:numId="11">
    <w:abstractNumId w:val="5"/>
  </w:num>
  <w:num w:numId="12">
    <w:abstractNumId w:val="15"/>
  </w:num>
  <w:num w:numId="13">
    <w:abstractNumId w:val="4"/>
  </w:num>
  <w:num w:numId="14">
    <w:abstractNumId w:val="10"/>
  </w:num>
  <w:num w:numId="15">
    <w:abstractNumId w:val="14"/>
  </w:num>
  <w:num w:numId="16">
    <w:abstractNumId w:val="11"/>
  </w:num>
  <w:num w:numId="17">
    <w:abstractNumId w:val="9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EF5"/>
    <w:rsid w:val="000047F3"/>
    <w:rsid w:val="00004C04"/>
    <w:rsid w:val="000062D6"/>
    <w:rsid w:val="00010016"/>
    <w:rsid w:val="000266F5"/>
    <w:rsid w:val="000271AC"/>
    <w:rsid w:val="000317DD"/>
    <w:rsid w:val="00035130"/>
    <w:rsid w:val="0003583E"/>
    <w:rsid w:val="00036ED8"/>
    <w:rsid w:val="0004051D"/>
    <w:rsid w:val="00042108"/>
    <w:rsid w:val="00042487"/>
    <w:rsid w:val="0004472B"/>
    <w:rsid w:val="00046ADD"/>
    <w:rsid w:val="00046ECE"/>
    <w:rsid w:val="00067066"/>
    <w:rsid w:val="000706FD"/>
    <w:rsid w:val="00070E42"/>
    <w:rsid w:val="00072D30"/>
    <w:rsid w:val="00073ED1"/>
    <w:rsid w:val="00077288"/>
    <w:rsid w:val="0008373F"/>
    <w:rsid w:val="00083C14"/>
    <w:rsid w:val="00087ED4"/>
    <w:rsid w:val="00090568"/>
    <w:rsid w:val="0009158E"/>
    <w:rsid w:val="00092B11"/>
    <w:rsid w:val="00094C41"/>
    <w:rsid w:val="00097CB7"/>
    <w:rsid w:val="000A2FAB"/>
    <w:rsid w:val="000A41E6"/>
    <w:rsid w:val="000B13C5"/>
    <w:rsid w:val="000C0107"/>
    <w:rsid w:val="000C2263"/>
    <w:rsid w:val="000E128E"/>
    <w:rsid w:val="000E4F31"/>
    <w:rsid w:val="000F11CE"/>
    <w:rsid w:val="000F1538"/>
    <w:rsid w:val="000F31C5"/>
    <w:rsid w:val="000F76C8"/>
    <w:rsid w:val="000F794A"/>
    <w:rsid w:val="00100DC4"/>
    <w:rsid w:val="00107662"/>
    <w:rsid w:val="00110575"/>
    <w:rsid w:val="001213E2"/>
    <w:rsid w:val="00124B6A"/>
    <w:rsid w:val="00125F84"/>
    <w:rsid w:val="0013110E"/>
    <w:rsid w:val="0013157A"/>
    <w:rsid w:val="00133DF0"/>
    <w:rsid w:val="00142E48"/>
    <w:rsid w:val="00145CE8"/>
    <w:rsid w:val="001470E9"/>
    <w:rsid w:val="00147F9C"/>
    <w:rsid w:val="00150F69"/>
    <w:rsid w:val="00152700"/>
    <w:rsid w:val="00160258"/>
    <w:rsid w:val="001611CB"/>
    <w:rsid w:val="00166039"/>
    <w:rsid w:val="00175B20"/>
    <w:rsid w:val="00177392"/>
    <w:rsid w:val="001907B6"/>
    <w:rsid w:val="001937EE"/>
    <w:rsid w:val="001A0250"/>
    <w:rsid w:val="001A2C7D"/>
    <w:rsid w:val="001B2ECD"/>
    <w:rsid w:val="001B6B9A"/>
    <w:rsid w:val="001C4103"/>
    <w:rsid w:val="001C5805"/>
    <w:rsid w:val="001C6143"/>
    <w:rsid w:val="001C7992"/>
    <w:rsid w:val="001D032D"/>
    <w:rsid w:val="001D2F57"/>
    <w:rsid w:val="001E2D59"/>
    <w:rsid w:val="001F4F11"/>
    <w:rsid w:val="001F6435"/>
    <w:rsid w:val="00201AF7"/>
    <w:rsid w:val="002058B2"/>
    <w:rsid w:val="00222BD1"/>
    <w:rsid w:val="002245BC"/>
    <w:rsid w:val="0023505A"/>
    <w:rsid w:val="00244B26"/>
    <w:rsid w:val="00256EE8"/>
    <w:rsid w:val="00263EED"/>
    <w:rsid w:val="00266FAE"/>
    <w:rsid w:val="002673C2"/>
    <w:rsid w:val="0028231E"/>
    <w:rsid w:val="00290981"/>
    <w:rsid w:val="00291311"/>
    <w:rsid w:val="00297B3E"/>
    <w:rsid w:val="002A3781"/>
    <w:rsid w:val="002A40ED"/>
    <w:rsid w:val="002A50C1"/>
    <w:rsid w:val="002A6447"/>
    <w:rsid w:val="002C495B"/>
    <w:rsid w:val="002C4AD5"/>
    <w:rsid w:val="002C6B63"/>
    <w:rsid w:val="002C7BD7"/>
    <w:rsid w:val="002D2307"/>
    <w:rsid w:val="002D3385"/>
    <w:rsid w:val="002D47DB"/>
    <w:rsid w:val="002D5FA0"/>
    <w:rsid w:val="002E47D3"/>
    <w:rsid w:val="002E4889"/>
    <w:rsid w:val="002F1685"/>
    <w:rsid w:val="002F305A"/>
    <w:rsid w:val="003022BF"/>
    <w:rsid w:val="003037C4"/>
    <w:rsid w:val="00304DA9"/>
    <w:rsid w:val="00312586"/>
    <w:rsid w:val="00313882"/>
    <w:rsid w:val="00330C81"/>
    <w:rsid w:val="003356F9"/>
    <w:rsid w:val="003370C8"/>
    <w:rsid w:val="0033712A"/>
    <w:rsid w:val="00342599"/>
    <w:rsid w:val="00352F88"/>
    <w:rsid w:val="0036061E"/>
    <w:rsid w:val="00365A99"/>
    <w:rsid w:val="003800AB"/>
    <w:rsid w:val="003850E1"/>
    <w:rsid w:val="003A1320"/>
    <w:rsid w:val="003A2DED"/>
    <w:rsid w:val="003A53FF"/>
    <w:rsid w:val="003A5401"/>
    <w:rsid w:val="003B0DCE"/>
    <w:rsid w:val="003B0E72"/>
    <w:rsid w:val="003B31C2"/>
    <w:rsid w:val="003C0D46"/>
    <w:rsid w:val="003C54FC"/>
    <w:rsid w:val="003C5BFB"/>
    <w:rsid w:val="003D0FEF"/>
    <w:rsid w:val="003D3FB8"/>
    <w:rsid w:val="003D5968"/>
    <w:rsid w:val="003F1281"/>
    <w:rsid w:val="003F2905"/>
    <w:rsid w:val="003F32C0"/>
    <w:rsid w:val="003F3B7D"/>
    <w:rsid w:val="00400E5F"/>
    <w:rsid w:val="00407F92"/>
    <w:rsid w:val="004108C8"/>
    <w:rsid w:val="0041092E"/>
    <w:rsid w:val="00411238"/>
    <w:rsid w:val="0043500B"/>
    <w:rsid w:val="004351F3"/>
    <w:rsid w:val="00441F63"/>
    <w:rsid w:val="00446571"/>
    <w:rsid w:val="00454F67"/>
    <w:rsid w:val="00467A13"/>
    <w:rsid w:val="004713CC"/>
    <w:rsid w:val="004766BA"/>
    <w:rsid w:val="00481691"/>
    <w:rsid w:val="004925BF"/>
    <w:rsid w:val="00493071"/>
    <w:rsid w:val="004A05FA"/>
    <w:rsid w:val="004A069F"/>
    <w:rsid w:val="004A2922"/>
    <w:rsid w:val="004B74BD"/>
    <w:rsid w:val="004C36AD"/>
    <w:rsid w:val="004D1205"/>
    <w:rsid w:val="004D2A12"/>
    <w:rsid w:val="004E49C3"/>
    <w:rsid w:val="004E54FF"/>
    <w:rsid w:val="004F0DE8"/>
    <w:rsid w:val="00505EB6"/>
    <w:rsid w:val="00521F39"/>
    <w:rsid w:val="00523B82"/>
    <w:rsid w:val="0052684F"/>
    <w:rsid w:val="00532208"/>
    <w:rsid w:val="00540E57"/>
    <w:rsid w:val="005428D8"/>
    <w:rsid w:val="0054777F"/>
    <w:rsid w:val="0056325A"/>
    <w:rsid w:val="00563AA3"/>
    <w:rsid w:val="00564209"/>
    <w:rsid w:val="00565628"/>
    <w:rsid w:val="00567BEE"/>
    <w:rsid w:val="00573EF5"/>
    <w:rsid w:val="0057738B"/>
    <w:rsid w:val="00577A1B"/>
    <w:rsid w:val="00595783"/>
    <w:rsid w:val="00595953"/>
    <w:rsid w:val="005B754C"/>
    <w:rsid w:val="005C1C45"/>
    <w:rsid w:val="005C7F8F"/>
    <w:rsid w:val="00600909"/>
    <w:rsid w:val="006202FB"/>
    <w:rsid w:val="006260E3"/>
    <w:rsid w:val="00626819"/>
    <w:rsid w:val="006307CA"/>
    <w:rsid w:val="00657C85"/>
    <w:rsid w:val="006636A9"/>
    <w:rsid w:val="006714F0"/>
    <w:rsid w:val="00680EDA"/>
    <w:rsid w:val="00684513"/>
    <w:rsid w:val="00684DA4"/>
    <w:rsid w:val="00684EEE"/>
    <w:rsid w:val="00695E51"/>
    <w:rsid w:val="006B151B"/>
    <w:rsid w:val="006B268C"/>
    <w:rsid w:val="006C7583"/>
    <w:rsid w:val="006D0313"/>
    <w:rsid w:val="006D430E"/>
    <w:rsid w:val="006D7750"/>
    <w:rsid w:val="006D77DB"/>
    <w:rsid w:val="006E4494"/>
    <w:rsid w:val="006E575D"/>
    <w:rsid w:val="006F5DB5"/>
    <w:rsid w:val="00716D79"/>
    <w:rsid w:val="00716E9F"/>
    <w:rsid w:val="00717FB4"/>
    <w:rsid w:val="007249EE"/>
    <w:rsid w:val="00730D6C"/>
    <w:rsid w:val="007314EC"/>
    <w:rsid w:val="007331D8"/>
    <w:rsid w:val="0073431C"/>
    <w:rsid w:val="00735978"/>
    <w:rsid w:val="007438B4"/>
    <w:rsid w:val="00746196"/>
    <w:rsid w:val="0075509E"/>
    <w:rsid w:val="00771E13"/>
    <w:rsid w:val="007810E7"/>
    <w:rsid w:val="00793432"/>
    <w:rsid w:val="00795D28"/>
    <w:rsid w:val="0079736F"/>
    <w:rsid w:val="007A01A8"/>
    <w:rsid w:val="007A3900"/>
    <w:rsid w:val="007B7D1A"/>
    <w:rsid w:val="007C6D6A"/>
    <w:rsid w:val="007D20F7"/>
    <w:rsid w:val="007D3A89"/>
    <w:rsid w:val="007D6D75"/>
    <w:rsid w:val="007E0D15"/>
    <w:rsid w:val="007F06EE"/>
    <w:rsid w:val="0080279D"/>
    <w:rsid w:val="0082242D"/>
    <w:rsid w:val="0082680C"/>
    <w:rsid w:val="00834F7D"/>
    <w:rsid w:val="00846E21"/>
    <w:rsid w:val="008553CF"/>
    <w:rsid w:val="00862C63"/>
    <w:rsid w:val="008641D0"/>
    <w:rsid w:val="008873FD"/>
    <w:rsid w:val="00887AC1"/>
    <w:rsid w:val="00891823"/>
    <w:rsid w:val="008A7210"/>
    <w:rsid w:val="008B4785"/>
    <w:rsid w:val="008C29DE"/>
    <w:rsid w:val="008D002A"/>
    <w:rsid w:val="008D1FBC"/>
    <w:rsid w:val="008D42C5"/>
    <w:rsid w:val="008D4AE3"/>
    <w:rsid w:val="008E0A25"/>
    <w:rsid w:val="008E6267"/>
    <w:rsid w:val="00902440"/>
    <w:rsid w:val="00905BF8"/>
    <w:rsid w:val="00912DC6"/>
    <w:rsid w:val="009407CD"/>
    <w:rsid w:val="00942566"/>
    <w:rsid w:val="00950DDF"/>
    <w:rsid w:val="009533DA"/>
    <w:rsid w:val="00955C9F"/>
    <w:rsid w:val="0096238E"/>
    <w:rsid w:val="00964F2F"/>
    <w:rsid w:val="0096525F"/>
    <w:rsid w:val="009871C3"/>
    <w:rsid w:val="009931A7"/>
    <w:rsid w:val="00993BC5"/>
    <w:rsid w:val="00996713"/>
    <w:rsid w:val="00997B2C"/>
    <w:rsid w:val="009A2452"/>
    <w:rsid w:val="009B116E"/>
    <w:rsid w:val="009B7091"/>
    <w:rsid w:val="009B7ED8"/>
    <w:rsid w:val="009C37B0"/>
    <w:rsid w:val="009C5FAC"/>
    <w:rsid w:val="009C62B0"/>
    <w:rsid w:val="009D2D7C"/>
    <w:rsid w:val="009D44D8"/>
    <w:rsid w:val="009E45E0"/>
    <w:rsid w:val="009E6A3F"/>
    <w:rsid w:val="00A01C42"/>
    <w:rsid w:val="00A14090"/>
    <w:rsid w:val="00A149B4"/>
    <w:rsid w:val="00A207DE"/>
    <w:rsid w:val="00A230E7"/>
    <w:rsid w:val="00A2367C"/>
    <w:rsid w:val="00A276CE"/>
    <w:rsid w:val="00A37AF5"/>
    <w:rsid w:val="00A4356D"/>
    <w:rsid w:val="00A464F8"/>
    <w:rsid w:val="00A507BE"/>
    <w:rsid w:val="00A51351"/>
    <w:rsid w:val="00A5694A"/>
    <w:rsid w:val="00A6403E"/>
    <w:rsid w:val="00A71D8C"/>
    <w:rsid w:val="00A73C1B"/>
    <w:rsid w:val="00A7635F"/>
    <w:rsid w:val="00A80C9D"/>
    <w:rsid w:val="00A84354"/>
    <w:rsid w:val="00A8786D"/>
    <w:rsid w:val="00A94BFB"/>
    <w:rsid w:val="00A963E2"/>
    <w:rsid w:val="00A97E24"/>
    <w:rsid w:val="00AA0C53"/>
    <w:rsid w:val="00AA229E"/>
    <w:rsid w:val="00AB1322"/>
    <w:rsid w:val="00AB79E7"/>
    <w:rsid w:val="00AB7DE3"/>
    <w:rsid w:val="00AC4CCC"/>
    <w:rsid w:val="00AC629C"/>
    <w:rsid w:val="00AD2355"/>
    <w:rsid w:val="00AD71FC"/>
    <w:rsid w:val="00AE085D"/>
    <w:rsid w:val="00AE33B1"/>
    <w:rsid w:val="00AE3495"/>
    <w:rsid w:val="00AF2559"/>
    <w:rsid w:val="00AF5DC9"/>
    <w:rsid w:val="00B02997"/>
    <w:rsid w:val="00B03D34"/>
    <w:rsid w:val="00B1582F"/>
    <w:rsid w:val="00B20E22"/>
    <w:rsid w:val="00B365AB"/>
    <w:rsid w:val="00B379AC"/>
    <w:rsid w:val="00B41412"/>
    <w:rsid w:val="00B45F08"/>
    <w:rsid w:val="00B46568"/>
    <w:rsid w:val="00B50B80"/>
    <w:rsid w:val="00B52486"/>
    <w:rsid w:val="00B52985"/>
    <w:rsid w:val="00B52BFE"/>
    <w:rsid w:val="00B537EB"/>
    <w:rsid w:val="00B5419A"/>
    <w:rsid w:val="00B61F62"/>
    <w:rsid w:val="00B660DC"/>
    <w:rsid w:val="00B66DF8"/>
    <w:rsid w:val="00B74C6F"/>
    <w:rsid w:val="00B80747"/>
    <w:rsid w:val="00B852CD"/>
    <w:rsid w:val="00B87A73"/>
    <w:rsid w:val="00B909AB"/>
    <w:rsid w:val="00B97F5C"/>
    <w:rsid w:val="00BA639B"/>
    <w:rsid w:val="00BB269B"/>
    <w:rsid w:val="00BB2AC2"/>
    <w:rsid w:val="00BD7873"/>
    <w:rsid w:val="00BE03E2"/>
    <w:rsid w:val="00BE3333"/>
    <w:rsid w:val="00BF0875"/>
    <w:rsid w:val="00BF6372"/>
    <w:rsid w:val="00C02DC3"/>
    <w:rsid w:val="00C06628"/>
    <w:rsid w:val="00C07870"/>
    <w:rsid w:val="00C1290C"/>
    <w:rsid w:val="00C12CA4"/>
    <w:rsid w:val="00C15D4D"/>
    <w:rsid w:val="00C16B1C"/>
    <w:rsid w:val="00C2535D"/>
    <w:rsid w:val="00C25DC4"/>
    <w:rsid w:val="00C271EA"/>
    <w:rsid w:val="00C40AC5"/>
    <w:rsid w:val="00C41085"/>
    <w:rsid w:val="00C422F6"/>
    <w:rsid w:val="00C52634"/>
    <w:rsid w:val="00C54899"/>
    <w:rsid w:val="00C567FA"/>
    <w:rsid w:val="00C62178"/>
    <w:rsid w:val="00C805B5"/>
    <w:rsid w:val="00C814EC"/>
    <w:rsid w:val="00C910BE"/>
    <w:rsid w:val="00C93836"/>
    <w:rsid w:val="00CA4EBF"/>
    <w:rsid w:val="00CA6EC8"/>
    <w:rsid w:val="00CA7DAB"/>
    <w:rsid w:val="00CB627E"/>
    <w:rsid w:val="00CD19CA"/>
    <w:rsid w:val="00CE5B3E"/>
    <w:rsid w:val="00D0222F"/>
    <w:rsid w:val="00D0406E"/>
    <w:rsid w:val="00D049B2"/>
    <w:rsid w:val="00D13039"/>
    <w:rsid w:val="00D1326B"/>
    <w:rsid w:val="00D37A02"/>
    <w:rsid w:val="00D40C10"/>
    <w:rsid w:val="00D661EC"/>
    <w:rsid w:val="00D77E4D"/>
    <w:rsid w:val="00D86E8E"/>
    <w:rsid w:val="00D96482"/>
    <w:rsid w:val="00DA5580"/>
    <w:rsid w:val="00DB35B1"/>
    <w:rsid w:val="00DB36F3"/>
    <w:rsid w:val="00DD4B08"/>
    <w:rsid w:val="00DE6F3D"/>
    <w:rsid w:val="00DF67D6"/>
    <w:rsid w:val="00E111C9"/>
    <w:rsid w:val="00E2264D"/>
    <w:rsid w:val="00E330DC"/>
    <w:rsid w:val="00E337D2"/>
    <w:rsid w:val="00E37B79"/>
    <w:rsid w:val="00E408A8"/>
    <w:rsid w:val="00E556E9"/>
    <w:rsid w:val="00E559A9"/>
    <w:rsid w:val="00E576E2"/>
    <w:rsid w:val="00E662C0"/>
    <w:rsid w:val="00E87778"/>
    <w:rsid w:val="00E94E97"/>
    <w:rsid w:val="00EB76C1"/>
    <w:rsid w:val="00EC081A"/>
    <w:rsid w:val="00EC1A36"/>
    <w:rsid w:val="00EC500B"/>
    <w:rsid w:val="00EC6897"/>
    <w:rsid w:val="00ED0361"/>
    <w:rsid w:val="00ED132D"/>
    <w:rsid w:val="00ED38CE"/>
    <w:rsid w:val="00ED5DA3"/>
    <w:rsid w:val="00EE4DEF"/>
    <w:rsid w:val="00EE7932"/>
    <w:rsid w:val="00EF2A35"/>
    <w:rsid w:val="00EF5005"/>
    <w:rsid w:val="00EF71F6"/>
    <w:rsid w:val="00F06A8E"/>
    <w:rsid w:val="00F07064"/>
    <w:rsid w:val="00F07629"/>
    <w:rsid w:val="00F20C86"/>
    <w:rsid w:val="00F32813"/>
    <w:rsid w:val="00F37BA5"/>
    <w:rsid w:val="00F41A93"/>
    <w:rsid w:val="00F4287E"/>
    <w:rsid w:val="00F42B22"/>
    <w:rsid w:val="00F51CBD"/>
    <w:rsid w:val="00F55414"/>
    <w:rsid w:val="00F61AFE"/>
    <w:rsid w:val="00F63BA0"/>
    <w:rsid w:val="00F64658"/>
    <w:rsid w:val="00F8414F"/>
    <w:rsid w:val="00F864D5"/>
    <w:rsid w:val="00F97775"/>
    <w:rsid w:val="00F97B66"/>
    <w:rsid w:val="00FA290F"/>
    <w:rsid w:val="00FB1AFC"/>
    <w:rsid w:val="00FB3043"/>
    <w:rsid w:val="00FC3145"/>
    <w:rsid w:val="00FD645A"/>
    <w:rsid w:val="00FE7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  <w14:docId w14:val="031E0BB9"/>
  <w15:docId w15:val="{F55B1CD7-6652-4A86-8753-E628B2D4B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A3900"/>
    <w:rPr>
      <w:sz w:val="24"/>
      <w:szCs w:val="24"/>
    </w:rPr>
  </w:style>
  <w:style w:type="paragraph" w:styleId="Heading2">
    <w:name w:val="heading 2"/>
    <w:basedOn w:val="Normal"/>
    <w:next w:val="Normal"/>
    <w:qFormat/>
    <w:rsid w:val="009871C3"/>
    <w:pPr>
      <w:keepNext/>
      <w:widowControl w:val="0"/>
      <w:outlineLvl w:val="1"/>
    </w:pPr>
    <w:rPr>
      <w:rFonts w:ascii="Arial" w:hAnsi="Arial"/>
      <w:b/>
      <w:sz w:val="20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A390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A390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A3900"/>
  </w:style>
  <w:style w:type="table" w:styleId="TableGrid">
    <w:name w:val="Table Grid"/>
    <w:basedOn w:val="TableNormal"/>
    <w:rsid w:val="003606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0Subhead">
    <w:name w:val="00 Subhead"/>
    <w:basedOn w:val="Normal"/>
    <w:rsid w:val="0036061E"/>
    <w:pPr>
      <w:pBdr>
        <w:bottom w:val="single" w:sz="4" w:space="1" w:color="auto"/>
      </w:pBdr>
      <w:shd w:val="clear" w:color="auto" w:fill="CCCCCC"/>
      <w:ind w:left="270"/>
    </w:pPr>
    <w:rPr>
      <w:rFonts w:ascii="Arial" w:hAnsi="Arial" w:cs="Arial"/>
      <w:b/>
      <w:sz w:val="22"/>
      <w:szCs w:val="22"/>
    </w:rPr>
  </w:style>
  <w:style w:type="paragraph" w:customStyle="1" w:styleId="00Header">
    <w:name w:val="00 Header"/>
    <w:basedOn w:val="Normal"/>
    <w:rsid w:val="0036061E"/>
    <w:pPr>
      <w:shd w:val="clear" w:color="auto" w:fill="000000"/>
    </w:pPr>
    <w:rPr>
      <w:rFonts w:ascii="Arial" w:hAnsi="Arial" w:cs="Arial"/>
      <w:b/>
      <w:color w:val="FFFFFF"/>
    </w:rPr>
  </w:style>
  <w:style w:type="paragraph" w:customStyle="1" w:styleId="00BodyText">
    <w:name w:val="00 Body Text"/>
    <w:basedOn w:val="Normal"/>
    <w:rsid w:val="0036061E"/>
    <w:pPr>
      <w:ind w:left="270"/>
    </w:pPr>
    <w:rPr>
      <w:sz w:val="22"/>
      <w:szCs w:val="22"/>
    </w:rPr>
  </w:style>
  <w:style w:type="paragraph" w:customStyle="1" w:styleId="00Instructions">
    <w:name w:val="00 Instructions"/>
    <w:basedOn w:val="Normal"/>
    <w:rsid w:val="0036061E"/>
    <w:pPr>
      <w:ind w:left="360"/>
    </w:pPr>
    <w:rPr>
      <w:i/>
      <w:sz w:val="22"/>
      <w:szCs w:val="22"/>
    </w:rPr>
  </w:style>
  <w:style w:type="paragraph" w:styleId="BalloonText">
    <w:name w:val="Balloon Text"/>
    <w:basedOn w:val="Normal"/>
    <w:semiHidden/>
    <w:rsid w:val="00175B20"/>
    <w:rPr>
      <w:rFonts w:ascii="Tahoma" w:hAnsi="Tahoma" w:cs="Tahoma"/>
      <w:sz w:val="16"/>
      <w:szCs w:val="16"/>
    </w:rPr>
  </w:style>
  <w:style w:type="paragraph" w:customStyle="1" w:styleId="00TableBullets">
    <w:name w:val="00 Table Bullets"/>
    <w:basedOn w:val="Normal"/>
    <w:rsid w:val="0004472B"/>
    <w:pPr>
      <w:numPr>
        <w:numId w:val="1"/>
      </w:numPr>
    </w:pPr>
    <w:rPr>
      <w:sz w:val="22"/>
      <w:szCs w:val="22"/>
    </w:rPr>
  </w:style>
  <w:style w:type="paragraph" w:customStyle="1" w:styleId="00Bodybullets">
    <w:name w:val="00 Body bullets"/>
    <w:basedOn w:val="00TableBullets"/>
    <w:rsid w:val="007249EE"/>
    <w:pPr>
      <w:tabs>
        <w:tab w:val="clear" w:pos="360"/>
      </w:tabs>
      <w:ind w:left="720"/>
    </w:pPr>
  </w:style>
  <w:style w:type="character" w:styleId="Hyperlink">
    <w:name w:val="Hyperlink"/>
    <w:rsid w:val="00C15D4D"/>
    <w:rPr>
      <w:color w:val="0000FF"/>
      <w:u w:val="single"/>
    </w:rPr>
  </w:style>
  <w:style w:type="character" w:styleId="FollowedHyperlink">
    <w:name w:val="FollowedHyperlink"/>
    <w:rsid w:val="002058B2"/>
    <w:rPr>
      <w:color w:val="800080"/>
      <w:u w:val="single"/>
    </w:rPr>
  </w:style>
  <w:style w:type="paragraph" w:styleId="CommentText">
    <w:name w:val="annotation text"/>
    <w:aliases w:val="Comment Text Char,Comment Text Char1 Char,Comment Text Char Char Char"/>
    <w:basedOn w:val="Normal"/>
    <w:link w:val="CommentTextChar1"/>
    <w:semiHidden/>
    <w:rsid w:val="009871C3"/>
    <w:rPr>
      <w:rFonts w:ascii="Arial" w:hAnsi="Arial"/>
    </w:rPr>
  </w:style>
  <w:style w:type="paragraph" w:customStyle="1" w:styleId="Activity1stBulletCharChar">
    <w:name w:val="Activity 1st Bullet Char Char"/>
    <w:basedOn w:val="CommentText"/>
    <w:link w:val="Activity1stBulletCharCharChar"/>
    <w:rsid w:val="009871C3"/>
    <w:pPr>
      <w:numPr>
        <w:ilvl w:val="3"/>
        <w:numId w:val="8"/>
      </w:numPr>
      <w:ind w:left="706"/>
    </w:pPr>
    <w:rPr>
      <w:rFonts w:cs="Arial"/>
    </w:rPr>
  </w:style>
  <w:style w:type="paragraph" w:customStyle="1" w:styleId="Activity2ndBullet">
    <w:name w:val="Activity 2nd Bullet"/>
    <w:basedOn w:val="CommentText"/>
    <w:rsid w:val="009871C3"/>
    <w:pPr>
      <w:numPr>
        <w:ilvl w:val="3"/>
        <w:numId w:val="2"/>
      </w:numPr>
      <w:tabs>
        <w:tab w:val="clear" w:pos="360"/>
      </w:tabs>
      <w:ind w:left="1066" w:firstLine="0"/>
    </w:pPr>
    <w:rPr>
      <w:rFonts w:cs="Arial"/>
    </w:rPr>
  </w:style>
  <w:style w:type="character" w:customStyle="1" w:styleId="CommentTextChar1">
    <w:name w:val="Comment Text Char1"/>
    <w:aliases w:val="Comment Text Char Char,Comment Text Char1 Char Char,Comment Text Char Char Char Char"/>
    <w:link w:val="CommentText"/>
    <w:rsid w:val="009871C3"/>
    <w:rPr>
      <w:rFonts w:ascii="Arial" w:hAnsi="Arial"/>
      <w:sz w:val="24"/>
      <w:szCs w:val="24"/>
      <w:lang w:val="en-US" w:eastAsia="en-US" w:bidi="ar-SA"/>
    </w:rPr>
  </w:style>
  <w:style w:type="character" w:customStyle="1" w:styleId="Activity1stBulletCharCharChar">
    <w:name w:val="Activity 1st Bullet Char Char Char"/>
    <w:link w:val="Activity1stBulletCharChar"/>
    <w:rsid w:val="009871C3"/>
    <w:rPr>
      <w:rFonts w:ascii="Arial" w:hAnsi="Arial" w:cs="Arial"/>
      <w:sz w:val="24"/>
      <w:szCs w:val="24"/>
    </w:rPr>
  </w:style>
  <w:style w:type="paragraph" w:customStyle="1" w:styleId="Procedure">
    <w:name w:val="Procedure"/>
    <w:basedOn w:val="Normal"/>
    <w:rsid w:val="00EC500B"/>
    <w:pPr>
      <w:numPr>
        <w:numId w:val="3"/>
      </w:numPr>
    </w:pPr>
    <w:rPr>
      <w:rFonts w:ascii="Arial" w:hAnsi="Arial"/>
      <w:sz w:val="20"/>
      <w:szCs w:val="20"/>
    </w:rPr>
  </w:style>
  <w:style w:type="paragraph" w:customStyle="1" w:styleId="00-Bodynumbers">
    <w:name w:val="00-Body numbers"/>
    <w:basedOn w:val="00Bodybullets"/>
    <w:rsid w:val="00C814EC"/>
    <w:pPr>
      <w:numPr>
        <w:numId w:val="4"/>
      </w:numPr>
    </w:pPr>
  </w:style>
  <w:style w:type="paragraph" w:styleId="NormalWeb">
    <w:name w:val="Normal (Web)"/>
    <w:basedOn w:val="Normal"/>
    <w:rsid w:val="006202FB"/>
    <w:pPr>
      <w:spacing w:before="100" w:beforeAutospacing="1" w:after="100" w:afterAutospacing="1"/>
    </w:pPr>
    <w:rPr>
      <w:rFonts w:ascii="Verdana" w:hAnsi="Verdana"/>
      <w:sz w:val="14"/>
      <w:szCs w:val="14"/>
    </w:rPr>
  </w:style>
  <w:style w:type="paragraph" w:styleId="ListParagraph">
    <w:name w:val="List Paragraph"/>
    <w:basedOn w:val="Normal"/>
    <w:uiPriority w:val="34"/>
    <w:qFormat/>
    <w:rsid w:val="009C5FAC"/>
    <w:pPr>
      <w:ind w:left="720"/>
    </w:pPr>
  </w:style>
  <w:style w:type="character" w:customStyle="1" w:styleId="apple-converted-space">
    <w:name w:val="apple-converted-space"/>
    <w:basedOn w:val="DefaultParagraphFont"/>
    <w:rsid w:val="00D0406E"/>
  </w:style>
  <w:style w:type="character" w:styleId="Emphasis">
    <w:name w:val="Emphasis"/>
    <w:basedOn w:val="DefaultParagraphFont"/>
    <w:uiPriority w:val="20"/>
    <w:qFormat/>
    <w:rsid w:val="00D0406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88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usinessdictionary.com/definition/report.html" TargetMode="External"/><Relationship Id="rId13" Type="http://schemas.openxmlformats.org/officeDocument/2006/relationships/hyperlink" Target="http://www.businessdictionary.com/definition/interest.html" TargetMode="External"/><Relationship Id="rId18" Type="http://schemas.openxmlformats.org/officeDocument/2006/relationships/hyperlink" Target="http://www.businessdictionary.com/definition/cumulative-effect.html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businessdictionary.com/definition/balance.html" TargetMode="External"/><Relationship Id="rId7" Type="http://schemas.openxmlformats.org/officeDocument/2006/relationships/image" Target="media/image1.jpg"/><Relationship Id="rId12" Type="http://schemas.openxmlformats.org/officeDocument/2006/relationships/hyperlink" Target="http://www.businessdictionary.com/definition/check.html" TargetMode="External"/><Relationship Id="rId17" Type="http://schemas.openxmlformats.org/officeDocument/2006/relationships/hyperlink" Target="http://www.businessdictionary.com/definition/incurred.html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businessdictionary.com/definition/penalty.html" TargetMode="External"/><Relationship Id="rId20" Type="http://schemas.openxmlformats.org/officeDocument/2006/relationships/hyperlink" Target="http://www.businessdictionary.com/definition/account.html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businessdictionary.com/definition/deposit.html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www.businessdictionary.com/definition/service-charge.html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businessdictionary.com/definition/bank.html" TargetMode="External"/><Relationship Id="rId19" Type="http://schemas.openxmlformats.org/officeDocument/2006/relationships/hyperlink" Target="http://www.businessdictionary.com/definition/transaction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usinessdictionary.com/definition/month.html" TargetMode="External"/><Relationship Id="rId14" Type="http://schemas.openxmlformats.org/officeDocument/2006/relationships/hyperlink" Target="http://www.businessdictionary.com/definition/earned.html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1675</Words>
  <Characters>9549</Characters>
  <Application>Microsoft Office Word</Application>
  <DocSecurity>4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Design Document Template</vt:lpstr>
    </vt:vector>
  </TitlesOfParts>
  <Company>Gail Borden Public Library</Company>
  <LinksUpToDate>false</LinksUpToDate>
  <CharactersWithSpaces>11202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Design Document Template</dc:title>
  <dc:creator>Monica Dombrowski</dc:creator>
  <cp:lastModifiedBy>Nellie Barrett</cp:lastModifiedBy>
  <cp:revision>2</cp:revision>
  <cp:lastPrinted>2016-02-29T22:43:00Z</cp:lastPrinted>
  <dcterms:created xsi:type="dcterms:W3CDTF">2017-11-08T21:54:00Z</dcterms:created>
  <dcterms:modified xsi:type="dcterms:W3CDTF">2017-11-08T21:54:00Z</dcterms:modified>
</cp:coreProperties>
</file>